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captext" type="frame"/>
    </v:background>
  </w:background>
  <w:body>
    <w:p w:rsidR="001C0565" w:rsidRPr="00F153EA" w:rsidRDefault="00D46AB1" w:rsidP="00F153EA">
      <w:pPr>
        <w:pStyle w:val="Heading2"/>
        <w:jc w:val="left"/>
        <w:rPr>
          <w:rFonts w:ascii="Courier New" w:hAnsi="Courier New" w:cs="Courier New"/>
          <w:b/>
          <w:shadow/>
          <w:spacing w:val="40"/>
          <w:lang w:val="en-US"/>
        </w:rPr>
      </w:pPr>
      <w:r>
        <w:rPr>
          <w:rFonts w:ascii="Courier New" w:hAnsi="Courier New" w:cs="Courier New"/>
          <w:b/>
          <w:shadow/>
          <w:spacing w:val="40"/>
          <w:w w:val="1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174625</wp:posOffset>
            </wp:positionV>
            <wp:extent cx="1452880" cy="1819275"/>
            <wp:effectExtent l="19050" t="0" r="0" b="0"/>
            <wp:wrapSquare wrapText="bothSides"/>
            <wp:docPr id="3" name="Picture 1" descr="DSCF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0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755">
        <w:rPr>
          <w:rFonts w:ascii="Courier New" w:hAnsi="Courier New" w:cs="Courier New"/>
          <w:b/>
          <w:shadow/>
          <w:spacing w:val="40"/>
          <w:lang w:val="en-US"/>
        </w:rPr>
        <w:t xml:space="preserve"> </w:t>
      </w:r>
    </w:p>
    <w:p w:rsidR="00FD4C2E" w:rsidRPr="00CC19A1" w:rsidRDefault="00DE14E0" w:rsidP="00B56834">
      <w:pPr>
        <w:pStyle w:val="Heading2"/>
        <w:rPr>
          <w:rFonts w:ascii="Tw Cen MT" w:hAnsi="Tw Cen MT" w:cs="Times New Roman"/>
          <w:b/>
          <w:shadow/>
          <w:spacing w:val="40"/>
          <w:sz w:val="24"/>
          <w:szCs w:val="24"/>
          <w:lang w:val="en-US"/>
        </w:rPr>
      </w:pPr>
      <w:r>
        <w:rPr>
          <w:rFonts w:ascii="Tw Cen MT" w:hAnsi="Tw Cen MT" w:cs="Times New Roman"/>
          <w:b/>
          <w:shadow/>
          <w:spacing w:val="40"/>
          <w:sz w:val="24"/>
          <w:szCs w:val="24"/>
          <w:lang w:val="en-US"/>
        </w:rPr>
        <w:t xml:space="preserve">    </w:t>
      </w:r>
      <w:r w:rsidR="00F47AAA" w:rsidRPr="00CC19A1">
        <w:rPr>
          <w:rFonts w:ascii="Tw Cen MT" w:hAnsi="Tw Cen MT" w:cs="Times New Roman"/>
          <w:b/>
          <w:shadow/>
          <w:spacing w:val="40"/>
          <w:sz w:val="24"/>
          <w:szCs w:val="24"/>
          <w:lang w:val="en-US"/>
        </w:rPr>
        <w:t>CURRICULUM VITAE</w:t>
      </w:r>
    </w:p>
    <w:p w:rsidR="00FD4C2E" w:rsidRPr="00CC19A1" w:rsidRDefault="00B56834" w:rsidP="00B56834">
      <w:pPr>
        <w:jc w:val="center"/>
        <w:rPr>
          <w:rFonts w:ascii="Tw Cen MT" w:hAnsi="Tw Cen MT" w:cs="Courier New"/>
          <w:b/>
          <w:sz w:val="56"/>
          <w:szCs w:val="56"/>
          <w:lang w:val="en-US"/>
        </w:rPr>
      </w:pPr>
      <w:r w:rsidRPr="00CC19A1">
        <w:rPr>
          <w:rFonts w:ascii="Tw Cen MT" w:hAnsi="Tw Cen MT" w:cs="Courier New"/>
          <w:b/>
          <w:sz w:val="56"/>
          <w:szCs w:val="56"/>
          <w:lang w:val="en-US"/>
        </w:rPr>
        <w:t>Qiqi Nur Indah Sari</w:t>
      </w:r>
    </w:p>
    <w:p w:rsidR="00B56834" w:rsidRPr="00FD048A" w:rsidRDefault="00B56834" w:rsidP="00B56834">
      <w:pPr>
        <w:tabs>
          <w:tab w:val="left" w:pos="3060"/>
          <w:tab w:val="left" w:pos="3420"/>
        </w:tabs>
        <w:spacing w:line="360" w:lineRule="auto"/>
        <w:jc w:val="center"/>
        <w:rPr>
          <w:rFonts w:ascii="Tw Cen MT" w:hAnsi="Tw Cen MT" w:cs="Courier New"/>
          <w:sz w:val="23"/>
          <w:szCs w:val="23"/>
          <w:lang w:val="en-US"/>
        </w:rPr>
      </w:pPr>
      <w:r w:rsidRPr="00FD048A">
        <w:rPr>
          <w:rFonts w:ascii="Tw Cen MT" w:hAnsi="Tw Cen MT" w:cs="Courier New"/>
          <w:sz w:val="23"/>
          <w:szCs w:val="23"/>
          <w:lang w:val="en-US"/>
        </w:rPr>
        <w:t xml:space="preserve">Kp.Kadu RT 02/01 No.8 Kelurahan/Desa.Kadu </w:t>
      </w:r>
      <w:r w:rsidR="00FB5AEB">
        <w:rPr>
          <w:rFonts w:ascii="Tw Cen MT" w:hAnsi="Tw Cen MT" w:cs="Courier New"/>
          <w:sz w:val="23"/>
          <w:szCs w:val="23"/>
          <w:lang w:val="en-US"/>
        </w:rPr>
        <w:t xml:space="preserve">Kecamatan.Curug </w:t>
      </w:r>
      <w:r w:rsidRPr="00FD048A">
        <w:rPr>
          <w:rFonts w:ascii="Tw Cen MT" w:hAnsi="Tw Cen MT" w:cs="Courier New"/>
          <w:sz w:val="23"/>
          <w:szCs w:val="23"/>
          <w:lang w:val="en-US"/>
        </w:rPr>
        <w:t>Tangerang-Banten</w:t>
      </w:r>
      <w:r w:rsidR="00FB5AEB">
        <w:rPr>
          <w:rFonts w:ascii="Tw Cen MT" w:hAnsi="Tw Cen MT" w:cs="Courier New"/>
          <w:sz w:val="23"/>
          <w:szCs w:val="23"/>
          <w:lang w:val="en-US"/>
        </w:rPr>
        <w:t xml:space="preserve"> </w:t>
      </w:r>
      <w:r w:rsidRPr="00FD048A">
        <w:rPr>
          <w:rFonts w:ascii="Tw Cen MT" w:hAnsi="Tw Cen MT" w:cs="Courier New"/>
          <w:sz w:val="23"/>
          <w:szCs w:val="23"/>
          <w:lang w:val="en-US"/>
        </w:rPr>
        <w:t>15810.</w:t>
      </w:r>
    </w:p>
    <w:p w:rsidR="00B56834" w:rsidRPr="00FD048A" w:rsidRDefault="00B56834" w:rsidP="00B56834">
      <w:pPr>
        <w:tabs>
          <w:tab w:val="left" w:pos="3060"/>
          <w:tab w:val="left" w:pos="3420"/>
        </w:tabs>
        <w:spacing w:line="360" w:lineRule="auto"/>
        <w:jc w:val="center"/>
        <w:rPr>
          <w:rFonts w:ascii="Tw Cen MT" w:hAnsi="Tw Cen MT" w:cs="Courier New"/>
          <w:sz w:val="23"/>
          <w:szCs w:val="23"/>
          <w:lang w:val="en-US"/>
        </w:rPr>
      </w:pPr>
      <w:r w:rsidRPr="00FD048A">
        <w:rPr>
          <w:rFonts w:ascii="Tw Cen MT" w:hAnsi="Tw Cen MT" w:cs="Courier New"/>
          <w:color w:val="auto"/>
          <w:sz w:val="23"/>
          <w:szCs w:val="23"/>
          <w:lang w:val="en-US"/>
        </w:rPr>
        <w:t>+6285719721024</w:t>
      </w:r>
    </w:p>
    <w:p w:rsidR="008F06E7" w:rsidRDefault="0020688C" w:rsidP="008F06E7">
      <w:pPr>
        <w:ind w:left="2880"/>
        <w:jc w:val="center"/>
        <w:rPr>
          <w:lang w:val="en-US"/>
        </w:rPr>
      </w:pPr>
      <w:hyperlink r:id="rId10" w:history="1">
        <w:r w:rsidR="00B56834" w:rsidRPr="00FD048A">
          <w:rPr>
            <w:rStyle w:val="Hyperlink"/>
            <w:rFonts w:ascii="Tw Cen MT" w:hAnsi="Tw Cen MT" w:cs="Courier New"/>
            <w:color w:val="auto"/>
            <w:sz w:val="23"/>
            <w:szCs w:val="23"/>
            <w:lang w:val="en-US"/>
          </w:rPr>
          <w:t>qiqinurindahsari@gmail.com</w:t>
        </w:r>
      </w:hyperlink>
    </w:p>
    <w:p w:rsidR="00FA5D13" w:rsidRPr="00FA5D13" w:rsidRDefault="00DE14E0" w:rsidP="008F06E7">
      <w:pPr>
        <w:ind w:left="2880"/>
        <w:jc w:val="center"/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>qiqinurindahsari.com</w:t>
      </w:r>
    </w:p>
    <w:p w:rsidR="00B56834" w:rsidRPr="00FD048A" w:rsidRDefault="00B56834" w:rsidP="00B56834">
      <w:pPr>
        <w:jc w:val="center"/>
        <w:rPr>
          <w:rFonts w:ascii="Tw Cen MT" w:hAnsi="Tw Cen MT" w:cs="Courier New"/>
          <w:color w:val="auto"/>
          <w:sz w:val="23"/>
          <w:szCs w:val="23"/>
          <w:lang w:val="en-US"/>
        </w:rPr>
      </w:pPr>
      <w:r w:rsidRPr="00FD048A">
        <w:rPr>
          <w:rFonts w:ascii="Tw Cen MT" w:hAnsi="Tw Cen MT" w:cs="Courier New"/>
          <w:color w:val="auto"/>
          <w:sz w:val="23"/>
          <w:szCs w:val="23"/>
          <w:lang w:val="en-US"/>
        </w:rPr>
        <w:t>Tangerang, 19 Juni 1993</w:t>
      </w:r>
    </w:p>
    <w:p w:rsidR="00B56834" w:rsidRDefault="00B56834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B56834" w:rsidRDefault="00B56834" w:rsidP="00FD048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tbl>
      <w:tblPr>
        <w:tblW w:w="8500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6571"/>
      </w:tblGrid>
      <w:tr w:rsidR="00CC19A1" w:rsidRPr="003F0715" w:rsidTr="001A68F5">
        <w:trPr>
          <w:trHeight w:val="313"/>
        </w:trPr>
        <w:tc>
          <w:tcPr>
            <w:tcW w:w="8500" w:type="dxa"/>
            <w:gridSpan w:val="2"/>
          </w:tcPr>
          <w:p w:rsidR="00C42AC0" w:rsidRPr="003F0715" w:rsidRDefault="00C42AC0" w:rsidP="005F7ED7">
            <w:pPr>
              <w:ind w:left="-159" w:right="-875"/>
              <w:jc w:val="center"/>
              <w:rPr>
                <w:rFonts w:ascii="Tw Cen MT" w:hAnsi="Tw Cen MT" w:cs="Courier New"/>
                <w:b/>
                <w:color w:val="auto"/>
                <w:sz w:val="28"/>
                <w:szCs w:val="28"/>
                <w:lang w:val="en-US"/>
              </w:rPr>
            </w:pPr>
            <w:r w:rsidRPr="003F0715">
              <w:rPr>
                <w:rFonts w:ascii="Tw Cen MT" w:hAnsi="Tw Cen MT" w:cs="Courier New"/>
                <w:b/>
                <w:color w:val="auto"/>
                <w:sz w:val="28"/>
                <w:szCs w:val="28"/>
                <w:lang w:val="en-US"/>
              </w:rPr>
              <w:t>Formal Education</w:t>
            </w:r>
          </w:p>
        </w:tc>
      </w:tr>
      <w:tr w:rsidR="00CC19A1" w:rsidRPr="003F0715" w:rsidTr="0090512A">
        <w:trPr>
          <w:trHeight w:val="507"/>
        </w:trPr>
        <w:tc>
          <w:tcPr>
            <w:tcW w:w="1929" w:type="dxa"/>
          </w:tcPr>
          <w:p w:rsidR="00CC19A1" w:rsidRPr="000362BD" w:rsidRDefault="0090512A" w:rsidP="005F7ED7">
            <w:pPr>
              <w:ind w:left="270"/>
              <w:rPr>
                <w:rFonts w:ascii="Courier New" w:hAnsi="Courier New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Tw Cen MT"/>
                <w:b/>
                <w:bCs/>
              </w:rPr>
              <w:t xml:space="preserve">2011 – </w:t>
            </w:r>
            <w:r w:rsidR="0096424B" w:rsidRPr="000362BD">
              <w:rPr>
                <w:rFonts w:ascii="Tw Cen MT" w:hAnsi="Tw Cen MT" w:cs="Tw Cen MT"/>
                <w:b/>
                <w:bCs/>
                <w:lang w:val="en-US"/>
              </w:rPr>
              <w:t>2014</w:t>
            </w:r>
          </w:p>
        </w:tc>
        <w:tc>
          <w:tcPr>
            <w:tcW w:w="6571" w:type="dxa"/>
          </w:tcPr>
          <w:p w:rsidR="00CC19A1" w:rsidRPr="000362BD" w:rsidRDefault="00C42AC0" w:rsidP="00EE3B3E">
            <w:pPr>
              <w:ind w:left="270"/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>Air Transpo</w:t>
            </w:r>
            <w:r w:rsidR="00FD048A" w:rsidRPr="000362BD">
              <w:rPr>
                <w:rFonts w:ascii="Tw Cen MT" w:hAnsi="Tw Cen MT" w:cs="Courier New"/>
                <w:b/>
                <w:color w:val="auto"/>
                <w:lang w:val="en-US"/>
              </w:rPr>
              <w:t>r</w:t>
            </w: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>t Management – Sekolah Tinggi Manajemen Tranpor</w:t>
            </w:r>
            <w:r w:rsidR="00EE3B3E" w:rsidRPr="000362BD">
              <w:rPr>
                <w:rFonts w:ascii="Tw Cen MT" w:hAnsi="Tw Cen MT" w:cs="Courier New"/>
                <w:b/>
                <w:color w:val="auto"/>
                <w:lang w:val="en-US"/>
              </w:rPr>
              <w:t>tasi</w:t>
            </w: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 (STMT) T</w:t>
            </w:r>
            <w:r w:rsidR="00FD048A" w:rsidRPr="000362BD">
              <w:rPr>
                <w:rFonts w:ascii="Tw Cen MT" w:hAnsi="Tw Cen MT" w:cs="Courier New"/>
                <w:b/>
                <w:color w:val="auto"/>
                <w:lang w:val="en-US"/>
              </w:rPr>
              <w:t>RISAKTI Jakarta</w:t>
            </w:r>
            <w:r w:rsidR="006A0979"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 </w:t>
            </w:r>
            <w:r w:rsidR="006A0979" w:rsidRPr="000362BD">
              <w:rPr>
                <w:rFonts w:ascii="Tw Cen MT" w:hAnsi="Tw Cen MT" w:cs="Courier New"/>
                <w:color w:val="auto"/>
                <w:lang w:val="en-US"/>
              </w:rPr>
              <w:t>(GPA 3.51)</w:t>
            </w:r>
          </w:p>
        </w:tc>
      </w:tr>
      <w:tr w:rsidR="00CC19A1" w:rsidRPr="003F0715" w:rsidTr="0090512A">
        <w:trPr>
          <w:trHeight w:val="345"/>
        </w:trPr>
        <w:tc>
          <w:tcPr>
            <w:tcW w:w="1929" w:type="dxa"/>
          </w:tcPr>
          <w:p w:rsidR="00CC19A1" w:rsidRPr="000362BD" w:rsidRDefault="009B31FD" w:rsidP="005F7ED7">
            <w:pPr>
              <w:ind w:left="270"/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>2008</w:t>
            </w:r>
            <w:r w:rsidR="00C42AC0"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 - 2011</w:t>
            </w:r>
          </w:p>
        </w:tc>
        <w:tc>
          <w:tcPr>
            <w:tcW w:w="6571" w:type="dxa"/>
          </w:tcPr>
          <w:p w:rsidR="00FD048A" w:rsidRPr="000362BD" w:rsidRDefault="00C42AC0" w:rsidP="005F7ED7">
            <w:pPr>
              <w:ind w:left="270"/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>CITRA ISLAMI Senior High School</w:t>
            </w:r>
            <w:r w:rsidR="00FD048A"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 </w:t>
            </w:r>
          </w:p>
          <w:p w:rsidR="00CC19A1" w:rsidRPr="000362BD" w:rsidRDefault="00FD048A" w:rsidP="005F7ED7">
            <w:pPr>
              <w:ind w:left="270"/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(Natural Science)</w:t>
            </w:r>
          </w:p>
        </w:tc>
      </w:tr>
    </w:tbl>
    <w:p w:rsidR="00A344BF" w:rsidRPr="00CC19A1" w:rsidRDefault="00A344BF" w:rsidP="005F7ED7">
      <w:pPr>
        <w:ind w:left="270"/>
        <w:rPr>
          <w:rFonts w:ascii="Courier New" w:hAnsi="Courier New" w:cs="Courier New"/>
          <w:b/>
          <w:color w:val="auto"/>
          <w:sz w:val="20"/>
          <w:szCs w:val="20"/>
          <w:lang w:val="en-US"/>
        </w:rPr>
      </w:pPr>
    </w:p>
    <w:tbl>
      <w:tblPr>
        <w:tblW w:w="8500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6661"/>
      </w:tblGrid>
      <w:tr w:rsidR="005F7ED7" w:rsidRPr="003F0715" w:rsidTr="005F7ED7">
        <w:trPr>
          <w:trHeight w:val="313"/>
        </w:trPr>
        <w:tc>
          <w:tcPr>
            <w:tcW w:w="8500" w:type="dxa"/>
            <w:gridSpan w:val="2"/>
          </w:tcPr>
          <w:p w:rsidR="005F7ED7" w:rsidRPr="00A4375A" w:rsidRDefault="00A4375A" w:rsidP="00A4375A">
            <w:pPr>
              <w:widowControl w:val="0"/>
              <w:autoSpaceDE w:val="0"/>
              <w:autoSpaceDN w:val="0"/>
              <w:adjustRightInd w:val="0"/>
              <w:ind w:left="30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Organizational Experiences</w:t>
            </w:r>
          </w:p>
        </w:tc>
      </w:tr>
      <w:tr w:rsidR="005F7ED7" w:rsidRPr="003F0715" w:rsidTr="00512FD7">
        <w:trPr>
          <w:trHeight w:val="1119"/>
        </w:trPr>
        <w:tc>
          <w:tcPr>
            <w:tcW w:w="1839" w:type="dxa"/>
          </w:tcPr>
          <w:p w:rsidR="00512FD7" w:rsidRDefault="00512FD7" w:rsidP="00217606">
            <w:pPr>
              <w:ind w:left="270"/>
              <w:rPr>
                <w:rFonts w:ascii="Tw Cen MT" w:hAnsi="Tw Cen MT" w:cs="Tw Cen MT"/>
                <w:b/>
                <w:bCs/>
                <w:sz w:val="23"/>
                <w:szCs w:val="23"/>
                <w:lang w:val="en-US"/>
              </w:rPr>
            </w:pPr>
          </w:p>
          <w:p w:rsidR="00217606" w:rsidRDefault="00217606" w:rsidP="00217606">
            <w:pPr>
              <w:ind w:left="270"/>
              <w:rPr>
                <w:rFonts w:ascii="Tw Cen MT" w:hAnsi="Tw Cen MT" w:cs="Tw Cen MT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w Cen MT" w:hAnsi="Tw Cen MT" w:cs="Tw Cen MT"/>
                <w:b/>
                <w:bCs/>
                <w:sz w:val="23"/>
                <w:szCs w:val="23"/>
                <w:lang w:val="en-US"/>
              </w:rPr>
              <w:t xml:space="preserve">Jakarta, </w:t>
            </w:r>
          </w:p>
          <w:p w:rsidR="005F7ED7" w:rsidRPr="00217606" w:rsidRDefault="00217606" w:rsidP="00217606">
            <w:pPr>
              <w:rPr>
                <w:rFonts w:ascii="Courier New" w:hAnsi="Courier New" w:cs="Courier New"/>
                <w:b/>
                <w:color w:val="auto"/>
                <w:sz w:val="23"/>
                <w:szCs w:val="23"/>
                <w:lang w:val="en-US"/>
              </w:rPr>
            </w:pPr>
            <w:r>
              <w:rPr>
                <w:rFonts w:ascii="Tw Cen MT" w:hAnsi="Tw Cen MT" w:cs="Tw Cen MT"/>
                <w:b/>
                <w:bCs/>
                <w:sz w:val="23"/>
                <w:szCs w:val="23"/>
                <w:lang w:val="en-US"/>
              </w:rPr>
              <w:t xml:space="preserve">    </w:t>
            </w:r>
            <w:r w:rsidR="005F7ED7" w:rsidRPr="003F0715">
              <w:rPr>
                <w:rFonts w:ascii="Tw Cen MT" w:hAnsi="Tw Cen MT" w:cs="Tw Cen MT"/>
                <w:b/>
                <w:bCs/>
                <w:sz w:val="23"/>
                <w:szCs w:val="23"/>
              </w:rPr>
              <w:t xml:space="preserve">2011 – </w:t>
            </w:r>
            <w:r>
              <w:rPr>
                <w:rFonts w:ascii="Tw Cen MT" w:hAnsi="Tw Cen MT" w:cs="Tw Cen MT"/>
                <w:b/>
                <w:bCs/>
                <w:sz w:val="23"/>
                <w:szCs w:val="23"/>
                <w:lang w:val="en-US"/>
              </w:rPr>
              <w:t>2012</w:t>
            </w:r>
          </w:p>
        </w:tc>
        <w:tc>
          <w:tcPr>
            <w:tcW w:w="6661" w:type="dxa"/>
          </w:tcPr>
          <w:p w:rsidR="005F7ED7" w:rsidRDefault="00217606" w:rsidP="005F7ED7">
            <w:pPr>
              <w:ind w:left="270"/>
              <w:rPr>
                <w:rFonts w:ascii="Tw Cen MT" w:hAnsi="Tw Cen MT" w:cs="Tw Cen MT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w Cen MT" w:hAnsi="Tw Cen MT" w:cs="Tw Cen MT"/>
                <w:b/>
                <w:bCs/>
                <w:sz w:val="23"/>
                <w:szCs w:val="23"/>
              </w:rPr>
              <w:t>Hotlens Fotografi Club</w:t>
            </w:r>
          </w:p>
          <w:p w:rsidR="00217606" w:rsidRPr="00217606" w:rsidRDefault="00217606" w:rsidP="00217606">
            <w:pPr>
              <w:ind w:left="270"/>
              <w:rPr>
                <w:rFonts w:ascii="Tw Cen MT" w:hAnsi="Tw Cen MT" w:cs="Courier New"/>
                <w:color w:val="auto"/>
                <w:sz w:val="23"/>
                <w:szCs w:val="23"/>
                <w:lang w:val="en-US"/>
              </w:rPr>
            </w:pPr>
            <w:r w:rsidRPr="00217606">
              <w:rPr>
                <w:rFonts w:ascii="Tw Cen MT" w:hAnsi="Tw Cen MT" w:cs="Courier New"/>
                <w:color w:val="auto"/>
                <w:sz w:val="23"/>
                <w:szCs w:val="23"/>
                <w:lang w:val="en-US"/>
              </w:rPr>
              <w:t>A Photog</w:t>
            </w:r>
            <w:r w:rsidR="00FA5D13">
              <w:rPr>
                <w:rFonts w:ascii="Tw Cen MT" w:hAnsi="Tw Cen MT" w:cs="Courier New"/>
                <w:color w:val="auto"/>
                <w:sz w:val="23"/>
                <w:szCs w:val="23"/>
                <w:lang w:val="en-US"/>
              </w:rPr>
              <w:t>raphy community student activity</w:t>
            </w:r>
            <w:r w:rsidRPr="00217606">
              <w:rPr>
                <w:rFonts w:ascii="Tw Cen MT" w:hAnsi="Tw Cen MT" w:cs="Courier New"/>
                <w:color w:val="auto"/>
                <w:sz w:val="23"/>
                <w:szCs w:val="23"/>
                <w:lang w:val="en-US"/>
              </w:rPr>
              <w:t xml:space="preserve"> unit (UKM) in STMT TRISAKTI that accommodate students who have a passion in photography, design and organization.</w:t>
            </w:r>
          </w:p>
        </w:tc>
      </w:tr>
    </w:tbl>
    <w:p w:rsidR="00493E1B" w:rsidRDefault="00493E1B">
      <w:pPr>
        <w:rPr>
          <w:rFonts w:ascii="Courier New" w:hAnsi="Courier New" w:cs="Courier New"/>
          <w:b/>
          <w:sz w:val="20"/>
          <w:szCs w:val="20"/>
          <w:lang w:val="en-US"/>
        </w:rPr>
      </w:pPr>
    </w:p>
    <w:tbl>
      <w:tblPr>
        <w:tblW w:w="8514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5"/>
        <w:gridCol w:w="2154"/>
        <w:gridCol w:w="1905"/>
      </w:tblGrid>
      <w:tr w:rsidR="007F7F05" w:rsidRPr="00A4375A" w:rsidTr="00493E1B">
        <w:trPr>
          <w:trHeight w:val="287"/>
        </w:trPr>
        <w:tc>
          <w:tcPr>
            <w:tcW w:w="8514" w:type="dxa"/>
            <w:gridSpan w:val="3"/>
          </w:tcPr>
          <w:p w:rsidR="007F7F05" w:rsidRPr="00A4375A" w:rsidRDefault="007F7F05" w:rsidP="00493E1B">
            <w:pPr>
              <w:widowControl w:val="0"/>
              <w:autoSpaceDE w:val="0"/>
              <w:autoSpaceDN w:val="0"/>
              <w:adjustRightInd w:val="0"/>
              <w:ind w:left="30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  <w:lang w:val="en-US"/>
              </w:rPr>
              <w:t>Committee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Experiences</w:t>
            </w:r>
          </w:p>
        </w:tc>
      </w:tr>
      <w:tr w:rsidR="00664E27" w:rsidRPr="000362BD" w:rsidTr="006A4755">
        <w:trPr>
          <w:trHeight w:val="964"/>
        </w:trPr>
        <w:tc>
          <w:tcPr>
            <w:tcW w:w="4455" w:type="dxa"/>
            <w:tcBorders>
              <w:bottom w:val="single" w:sz="4" w:space="0" w:color="auto"/>
            </w:tcBorders>
          </w:tcPr>
          <w:p w:rsidR="002D2A3F" w:rsidRPr="000362BD" w:rsidRDefault="002D2A3F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Love Donation 2015</w:t>
            </w: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Young On Top Tangerang</w:t>
            </w:r>
          </w:p>
          <w:p w:rsidR="008F06E7" w:rsidRPr="000362BD" w:rsidRDefault="008F06E7" w:rsidP="006A4755">
            <w:pPr>
              <w:rPr>
                <w:rFonts w:ascii="Tw Cen MT" w:hAnsi="Tw Cen MT" w:cs="Courier New"/>
                <w:color w:val="auto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2D2A3F" w:rsidRPr="000362BD" w:rsidRDefault="002D2A3F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Volunteer</w:t>
            </w: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Publication</w:t>
            </w:r>
          </w:p>
          <w:p w:rsidR="00493E1B" w:rsidRPr="000362BD" w:rsidRDefault="00493E1B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:rsidR="00664E27" w:rsidRPr="000362BD" w:rsidRDefault="00664E27" w:rsidP="005B7F3D">
            <w:pPr>
              <w:ind w:left="270"/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6A4755" w:rsidRPr="000362BD" w:rsidRDefault="006A4755" w:rsidP="005B7F3D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January – March</w:t>
            </w:r>
          </w:p>
          <w:p w:rsidR="006A4755" w:rsidRPr="000362BD" w:rsidRDefault="006A4755" w:rsidP="005B7F3D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2015</w:t>
            </w:r>
          </w:p>
          <w:p w:rsidR="007F7F05" w:rsidRPr="000362BD" w:rsidRDefault="007F7F05" w:rsidP="005B7F3D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</w:tc>
      </w:tr>
      <w:tr w:rsidR="006A4755" w:rsidRPr="000362BD" w:rsidTr="006A4755">
        <w:trPr>
          <w:trHeight w:val="1119"/>
        </w:trPr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6A4755" w:rsidRPr="000362BD" w:rsidRDefault="006A4755" w:rsidP="006A4755">
            <w:pPr>
              <w:rPr>
                <w:rFonts w:ascii="Tw Cen MT" w:hAnsi="Tw Cen MT" w:cs="Courier New"/>
                <w:color w:val="auto"/>
                <w:lang w:val="en-US"/>
              </w:rPr>
            </w:pP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Hai Day 2014 Generation</w:t>
            </w: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Parkir Timur Senayan, South Jakarta</w:t>
            </w:r>
          </w:p>
          <w:p w:rsidR="006A4755" w:rsidRPr="000362BD" w:rsidRDefault="006A4755" w:rsidP="006A4755">
            <w:pPr>
              <w:rPr>
                <w:rFonts w:ascii="Tw Cen MT" w:hAnsi="Tw Cen MT" w:cs="Courier New"/>
                <w:color w:val="auto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6A4755" w:rsidRPr="000362BD" w:rsidRDefault="006A4755" w:rsidP="006A4755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Volunteer</w:t>
            </w:r>
          </w:p>
          <w:p w:rsidR="006A4755" w:rsidRPr="000362BD" w:rsidRDefault="006A4755" w:rsidP="006A4755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School Competition</w:t>
            </w:r>
          </w:p>
          <w:p w:rsidR="006A4755" w:rsidRPr="000362BD" w:rsidRDefault="006A4755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55" w:rsidRPr="000362BD" w:rsidRDefault="006A4755" w:rsidP="005B7F3D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6A4755" w:rsidRPr="000362BD" w:rsidRDefault="006A4755" w:rsidP="006A4755">
            <w:pPr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November 2014</w:t>
            </w:r>
          </w:p>
          <w:p w:rsidR="006A4755" w:rsidRPr="000362BD" w:rsidRDefault="006A4755" w:rsidP="005B7F3D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</w:tc>
      </w:tr>
      <w:tr w:rsidR="002D2A3F" w:rsidRPr="000362BD" w:rsidTr="00493E1B">
        <w:trPr>
          <w:trHeight w:val="1185"/>
        </w:trPr>
        <w:tc>
          <w:tcPr>
            <w:tcW w:w="4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F" w:rsidRPr="000362BD" w:rsidRDefault="002D2A3F" w:rsidP="00493E1B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2D2A3F" w:rsidRPr="000362BD" w:rsidRDefault="00345C79" w:rsidP="00345C79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Youthnesian 2014</w:t>
            </w:r>
          </w:p>
          <w:p w:rsidR="00345C79" w:rsidRPr="000362BD" w:rsidRDefault="00345C79" w:rsidP="00345C79">
            <w:pPr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Balai Kartini, Central Jakarta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F" w:rsidRPr="000362BD" w:rsidRDefault="002D2A3F" w:rsidP="00493E1B">
            <w:pPr>
              <w:ind w:left="270"/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5B7F3D" w:rsidRPr="000362BD" w:rsidRDefault="005B7F3D" w:rsidP="00493E1B">
            <w:pPr>
              <w:ind w:left="270"/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Volunteer</w:t>
            </w:r>
          </w:p>
          <w:p w:rsidR="005B7F3D" w:rsidRPr="000362BD" w:rsidRDefault="005B7F3D" w:rsidP="00493E1B">
            <w:pPr>
              <w:ind w:left="270"/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Social Media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F" w:rsidRPr="000362BD" w:rsidRDefault="002D2A3F" w:rsidP="00345C79">
            <w:pPr>
              <w:ind w:left="270"/>
              <w:rPr>
                <w:rFonts w:ascii="Tw Cen MT" w:hAnsi="Tw Cen MT" w:cs="Courier New"/>
                <w:color w:val="auto"/>
                <w:lang w:val="en-US"/>
              </w:rPr>
            </w:pPr>
          </w:p>
          <w:p w:rsidR="005B7F3D" w:rsidRPr="000362BD" w:rsidRDefault="005B7F3D" w:rsidP="005B7F3D">
            <w:pPr>
              <w:ind w:left="270"/>
              <w:jc w:val="center"/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October 2014</w:t>
            </w:r>
          </w:p>
        </w:tc>
      </w:tr>
    </w:tbl>
    <w:p w:rsidR="000362BD" w:rsidRDefault="000362BD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6F787A" w:rsidRDefault="006F787A">
      <w:pPr>
        <w:rPr>
          <w:rFonts w:ascii="Courier New" w:hAnsi="Courier New" w:cs="Courier New"/>
          <w:b/>
          <w:sz w:val="20"/>
          <w:szCs w:val="20"/>
          <w:lang w:val="en-US"/>
        </w:rPr>
      </w:pPr>
    </w:p>
    <w:tbl>
      <w:tblPr>
        <w:tblW w:w="8500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9"/>
        <w:gridCol w:w="6121"/>
      </w:tblGrid>
      <w:tr w:rsidR="00A344BF" w:rsidRPr="003F0715" w:rsidTr="004C2C8A">
        <w:trPr>
          <w:trHeight w:val="313"/>
        </w:trPr>
        <w:tc>
          <w:tcPr>
            <w:tcW w:w="8500" w:type="dxa"/>
            <w:gridSpan w:val="2"/>
          </w:tcPr>
          <w:p w:rsidR="00A344BF" w:rsidRPr="003F0715" w:rsidRDefault="00A344BF" w:rsidP="004C2C8A">
            <w:pPr>
              <w:ind w:left="-159" w:right="-875"/>
              <w:jc w:val="center"/>
              <w:rPr>
                <w:rFonts w:ascii="Tw Cen MT" w:hAnsi="Tw Cen MT" w:cs="Courier New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w Cen MT" w:hAnsi="Tw Cen MT" w:cs="Courier New"/>
                <w:b/>
                <w:sz w:val="28"/>
                <w:szCs w:val="28"/>
                <w:lang w:val="en-US"/>
              </w:rPr>
              <w:t>Work Experience</w:t>
            </w:r>
          </w:p>
        </w:tc>
      </w:tr>
      <w:tr w:rsidR="00A344BF" w:rsidRPr="003F0715" w:rsidTr="004C2C8A">
        <w:trPr>
          <w:trHeight w:val="2397"/>
        </w:trPr>
        <w:tc>
          <w:tcPr>
            <w:tcW w:w="2379" w:type="dxa"/>
            <w:tcBorders>
              <w:bottom w:val="single" w:sz="4" w:space="0" w:color="auto"/>
            </w:tcBorders>
          </w:tcPr>
          <w:p w:rsidR="00A344BF" w:rsidRPr="000362BD" w:rsidRDefault="00A344BF" w:rsidP="004C2C8A">
            <w:pPr>
              <w:rPr>
                <w:rFonts w:ascii="Tw Cen MT" w:hAnsi="Tw Cen MT" w:cs="Courier New"/>
                <w:b/>
                <w:lang w:val="en-US"/>
              </w:rPr>
            </w:pPr>
          </w:p>
          <w:p w:rsidR="00CB10FD" w:rsidRPr="000362BD" w:rsidRDefault="00CB10FD" w:rsidP="004C2C8A">
            <w:pPr>
              <w:rPr>
                <w:rFonts w:ascii="Tw Cen MT" w:hAnsi="Tw Cen MT" w:cs="Courier New"/>
                <w:b/>
                <w:lang w:val="en-US"/>
              </w:rPr>
            </w:pPr>
          </w:p>
          <w:p w:rsidR="00A344BF" w:rsidRPr="000362BD" w:rsidRDefault="00A344BF" w:rsidP="004C2C8A">
            <w:pPr>
              <w:rPr>
                <w:rFonts w:ascii="Tw Cen MT" w:hAnsi="Tw Cen MT" w:cs="Courier New"/>
                <w:b/>
                <w:lang w:val="en-US"/>
              </w:rPr>
            </w:pPr>
            <w:r w:rsidRPr="000362BD">
              <w:rPr>
                <w:rFonts w:ascii="Tw Cen MT" w:hAnsi="Tw Cen MT" w:cs="Courier New"/>
                <w:b/>
                <w:lang w:val="en-US"/>
              </w:rPr>
              <w:t xml:space="preserve">Soekarno Hatta </w:t>
            </w:r>
          </w:p>
          <w:p w:rsidR="00E3239F" w:rsidRPr="000362BD" w:rsidRDefault="00A344BF" w:rsidP="004C2C8A">
            <w:pPr>
              <w:rPr>
                <w:rFonts w:ascii="Tw Cen MT" w:hAnsi="Tw Cen MT" w:cs="Courier New"/>
                <w:b/>
                <w:lang w:val="en-US"/>
              </w:rPr>
            </w:pPr>
            <w:r w:rsidRPr="000362BD">
              <w:rPr>
                <w:rFonts w:ascii="Tw Cen MT" w:hAnsi="Tw Cen MT" w:cs="Courier New"/>
                <w:b/>
                <w:lang w:val="en-US"/>
              </w:rPr>
              <w:t>Int’l Airport,</w:t>
            </w:r>
            <w:r w:rsidR="00E3239F" w:rsidRPr="000362BD">
              <w:rPr>
                <w:rFonts w:ascii="Tw Cen MT" w:hAnsi="Tw Cen MT" w:cs="Courier New"/>
                <w:b/>
                <w:lang w:val="en-US"/>
              </w:rPr>
              <w:t xml:space="preserve"> </w:t>
            </w:r>
          </w:p>
          <w:p w:rsidR="00A344BF" w:rsidRPr="000362BD" w:rsidRDefault="00E3239F" w:rsidP="004C2C8A">
            <w:pPr>
              <w:rPr>
                <w:rFonts w:ascii="Tw Cen MT" w:hAnsi="Tw Cen MT" w:cs="Courier New"/>
                <w:b/>
                <w:lang w:val="en-US"/>
              </w:rPr>
            </w:pPr>
            <w:r w:rsidRPr="000362BD">
              <w:rPr>
                <w:rFonts w:ascii="Tw Cen MT" w:hAnsi="Tw Cen MT" w:cs="Courier New"/>
                <w:b/>
                <w:lang w:val="en-US"/>
              </w:rPr>
              <w:t>2 Desember, 2013 – 2 Juni, 2014</w:t>
            </w:r>
          </w:p>
          <w:p w:rsidR="00A344BF" w:rsidRPr="000362BD" w:rsidRDefault="00A344BF" w:rsidP="004C2C8A">
            <w:pPr>
              <w:rPr>
                <w:rFonts w:ascii="Courier New" w:hAnsi="Courier New" w:cs="Courier New"/>
                <w:b/>
                <w:color w:val="auto"/>
                <w:lang w:val="en-US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493E1B" w:rsidRPr="000362BD" w:rsidRDefault="00493E1B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</w:p>
          <w:p w:rsidR="00A344BF" w:rsidRPr="000362BD" w:rsidRDefault="00A344BF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>PT. Puninar MSE Indonesia</w:t>
            </w:r>
          </w:p>
          <w:p w:rsidR="00A344BF" w:rsidRPr="000362BD" w:rsidRDefault="00A344BF" w:rsidP="004C2C8A">
            <w:pPr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Joint venture company between PT. Puninar Jaya (Indonesia) and Mitsui Soko Express Co., Ltd (Japan) which engaged in Freigt Forwarder.</w:t>
            </w:r>
          </w:p>
          <w:p w:rsidR="00A344BF" w:rsidRPr="000362BD" w:rsidRDefault="00A344BF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Position : </w:t>
            </w:r>
            <w:r w:rsidR="00CB10FD" w:rsidRPr="000362BD">
              <w:rPr>
                <w:rFonts w:ascii="Tw Cen MT" w:hAnsi="Tw Cen MT" w:cs="Courier New"/>
                <w:b/>
                <w:color w:val="auto"/>
                <w:lang w:val="en-US"/>
              </w:rPr>
              <w:t>Intern</w:t>
            </w:r>
          </w:p>
          <w:p w:rsidR="00493E1B" w:rsidRPr="000362BD" w:rsidRDefault="00CB10FD" w:rsidP="004C2C8A">
            <w:pPr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Learning about Finance, Billing &amp; Collection, Impor, Electronic Data Interchange (EDI), Operational, etc in Freight Forwarder Industry.</w:t>
            </w:r>
          </w:p>
        </w:tc>
      </w:tr>
      <w:tr w:rsidR="00493E1B" w:rsidRPr="003F0715" w:rsidTr="004C2C8A">
        <w:trPr>
          <w:trHeight w:val="867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93E1B" w:rsidRPr="000362BD" w:rsidRDefault="00493E1B" w:rsidP="004C2C8A">
            <w:pPr>
              <w:rPr>
                <w:rFonts w:ascii="Tw Cen MT" w:hAnsi="Tw Cen MT" w:cs="Courier New"/>
                <w:b/>
                <w:lang w:val="en-US"/>
              </w:rPr>
            </w:pPr>
          </w:p>
          <w:p w:rsidR="00F857D8" w:rsidRPr="000362BD" w:rsidRDefault="006375BF" w:rsidP="004C2C8A">
            <w:pPr>
              <w:rPr>
                <w:rFonts w:ascii="Tw Cen MT" w:hAnsi="Tw Cen MT" w:cs="Courier New"/>
                <w:b/>
                <w:lang w:val="en-US"/>
              </w:rPr>
            </w:pPr>
            <w:r w:rsidRPr="000362BD">
              <w:rPr>
                <w:rFonts w:ascii="Tw Cen MT" w:hAnsi="Tw Cen MT" w:cs="Courier New"/>
                <w:b/>
                <w:lang w:val="en-US"/>
              </w:rPr>
              <w:t>November, 2014</w:t>
            </w:r>
            <w:r w:rsidR="006A4755" w:rsidRPr="000362BD">
              <w:rPr>
                <w:rFonts w:ascii="Tw Cen MT" w:hAnsi="Tw Cen MT" w:cs="Courier New"/>
                <w:b/>
                <w:lang w:val="en-US"/>
              </w:rPr>
              <w:t xml:space="preserve"> - Present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493E1B" w:rsidRPr="000362BD" w:rsidRDefault="00493E1B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</w:p>
          <w:p w:rsidR="008F06E7" w:rsidRPr="000362BD" w:rsidRDefault="007F019E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Position : </w:t>
            </w:r>
            <w:r w:rsidR="006A4755" w:rsidRPr="000362BD">
              <w:rPr>
                <w:rFonts w:ascii="Tw Cen MT" w:hAnsi="Tw Cen MT" w:cs="Courier New"/>
                <w:b/>
                <w:color w:val="auto"/>
                <w:lang w:val="en-US"/>
              </w:rPr>
              <w:t>Freelance Writer</w:t>
            </w:r>
          </w:p>
          <w:p w:rsidR="008F06E7" w:rsidRPr="000362BD" w:rsidRDefault="008F06E7" w:rsidP="004C2C8A">
            <w:pPr>
              <w:rPr>
                <w:rFonts w:ascii="Tw Cen MT" w:hAnsi="Tw Cen MT" w:cs="Courier New"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color w:val="auto"/>
                <w:lang w:val="en-US"/>
              </w:rPr>
              <w:t>Googs.me</w:t>
            </w:r>
            <w:r w:rsidR="000362BD" w:rsidRPr="000362BD">
              <w:rPr>
                <w:rFonts w:ascii="Tw Cen MT" w:hAnsi="Tw Cen MT" w:cs="Courier New"/>
                <w:color w:val="auto"/>
                <w:lang w:val="en-US"/>
              </w:rPr>
              <w:t xml:space="preserve"> &amp; </w:t>
            </w:r>
            <w:r w:rsidR="00E143E1" w:rsidRPr="00E143E1">
              <w:rPr>
                <w:rFonts w:ascii="Tw Cen MT" w:hAnsi="Tw Cen MT" w:cs="Courier New"/>
                <w:color w:val="auto"/>
                <w:lang w:val="en-US"/>
              </w:rPr>
              <w:t>inddit.com</w:t>
            </w:r>
          </w:p>
        </w:tc>
      </w:tr>
      <w:tr w:rsidR="008F06E7" w:rsidRPr="003F0715" w:rsidTr="004C2C8A">
        <w:trPr>
          <w:trHeight w:val="849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8F06E7" w:rsidRPr="000362BD" w:rsidRDefault="008F06E7" w:rsidP="004C2C8A">
            <w:pPr>
              <w:rPr>
                <w:rFonts w:ascii="Tw Cen MT" w:hAnsi="Tw Cen MT" w:cs="Courier New"/>
                <w:b/>
                <w:lang w:val="en-US"/>
              </w:rPr>
            </w:pPr>
          </w:p>
          <w:p w:rsidR="008F06E7" w:rsidRPr="000362BD" w:rsidRDefault="008F06E7" w:rsidP="00B27058">
            <w:pPr>
              <w:rPr>
                <w:rFonts w:ascii="Tw Cen MT" w:hAnsi="Tw Cen MT" w:cs="Courier New"/>
                <w:b/>
                <w:lang w:val="en-US"/>
              </w:rPr>
            </w:pPr>
            <w:r w:rsidRPr="000362BD">
              <w:rPr>
                <w:rFonts w:ascii="Tw Cen MT" w:hAnsi="Tw Cen MT" w:cs="Courier New"/>
                <w:b/>
                <w:lang w:val="en-US"/>
              </w:rPr>
              <w:t xml:space="preserve">January, 2015 - </w:t>
            </w:r>
            <w:r w:rsidR="00B27058">
              <w:rPr>
                <w:rFonts w:ascii="Tw Cen MT" w:hAnsi="Tw Cen MT" w:cs="Courier New"/>
                <w:b/>
                <w:lang w:val="en-US"/>
              </w:rPr>
              <w:t>Present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8F06E7" w:rsidRPr="000362BD" w:rsidRDefault="008F06E7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</w:p>
          <w:p w:rsidR="008F06E7" w:rsidRDefault="008F06E7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  <w:r w:rsidRPr="000362BD">
              <w:rPr>
                <w:rFonts w:ascii="Tw Cen MT" w:hAnsi="Tw Cen MT" w:cs="Courier New"/>
                <w:b/>
                <w:color w:val="auto"/>
                <w:lang w:val="en-US"/>
              </w:rPr>
              <w:t xml:space="preserve">PT. </w:t>
            </w:r>
            <w:r w:rsidR="000D0222">
              <w:rPr>
                <w:rFonts w:ascii="Tw Cen MT" w:hAnsi="Tw Cen MT" w:cs="Courier New"/>
                <w:b/>
                <w:color w:val="auto"/>
                <w:lang w:val="en-US"/>
              </w:rPr>
              <w:t>Praktis Print Media Integra</w:t>
            </w:r>
          </w:p>
          <w:p w:rsidR="006C5F8F" w:rsidRPr="006C5F8F" w:rsidRDefault="006C5F8F" w:rsidP="004C2C8A">
            <w:pPr>
              <w:rPr>
                <w:rFonts w:ascii="Tw Cen MT" w:hAnsi="Tw Cen MT" w:cs="Courier New"/>
                <w:color w:val="auto"/>
                <w:lang w:val="en-US"/>
              </w:rPr>
            </w:pPr>
            <w:r>
              <w:rPr>
                <w:rFonts w:ascii="Tw Cen MT" w:hAnsi="Tw Cen MT" w:cs="Courier New"/>
                <w:color w:val="auto"/>
                <w:lang w:val="en-US"/>
              </w:rPr>
              <w:t xml:space="preserve">Website Online Printing </w:t>
            </w:r>
          </w:p>
          <w:p w:rsidR="006C5F8F" w:rsidRPr="000362BD" w:rsidRDefault="006C5F8F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</w:p>
          <w:p w:rsidR="00B27058" w:rsidRPr="006C5F8F" w:rsidRDefault="006C5F8F" w:rsidP="00B27058">
            <w:pPr>
              <w:rPr>
                <w:rFonts w:ascii="Tw Cen MT" w:hAnsi="Tw Cen MT" w:cs="Courier New"/>
                <w:b/>
                <w:lang w:val="en-US"/>
              </w:rPr>
            </w:pPr>
            <w:r w:rsidRPr="006C5F8F">
              <w:rPr>
                <w:rFonts w:ascii="Tw Cen MT" w:hAnsi="Tw Cen MT" w:cs="Courier New"/>
                <w:b/>
                <w:lang w:val="en-US"/>
              </w:rPr>
              <w:t xml:space="preserve">Position : </w:t>
            </w:r>
            <w:r w:rsidR="00B27058" w:rsidRPr="006C5F8F">
              <w:rPr>
                <w:rFonts w:ascii="Tw Cen MT" w:hAnsi="Tw Cen MT" w:cs="Courier New"/>
                <w:b/>
                <w:lang w:val="en-US"/>
              </w:rPr>
              <w:t>Social Media Digital Marketing and Content Writer</w:t>
            </w:r>
          </w:p>
          <w:p w:rsidR="00E143E1" w:rsidRPr="004C2C8A" w:rsidRDefault="00E143E1" w:rsidP="00B27058">
            <w:pPr>
              <w:rPr>
                <w:rFonts w:ascii="Tw Cen MT" w:hAnsi="Tw Cen MT" w:cs="Courier New"/>
                <w:lang w:val="en-US"/>
              </w:rPr>
            </w:pPr>
          </w:p>
          <w:p w:rsidR="008F06E7" w:rsidRPr="000362BD" w:rsidRDefault="00B27058" w:rsidP="004C2C8A">
            <w:pPr>
              <w:rPr>
                <w:rFonts w:ascii="Tw Cen MT" w:hAnsi="Tw Cen MT" w:cs="Courier New"/>
                <w:color w:val="auto"/>
                <w:lang w:val="en-US"/>
              </w:rPr>
            </w:pPr>
            <w:r>
              <w:rPr>
                <w:rFonts w:ascii="Tw Cen MT" w:hAnsi="Tw Cen MT" w:cs="Courier New"/>
                <w:color w:val="auto"/>
                <w:lang w:val="en-US"/>
              </w:rPr>
              <w:t>Belifurniture.com</w:t>
            </w:r>
            <w:r w:rsidR="000826C8">
              <w:rPr>
                <w:rFonts w:ascii="Tw Cen MT" w:hAnsi="Tw Cen MT" w:cs="Courier New"/>
                <w:color w:val="auto"/>
                <w:lang w:val="en-US"/>
              </w:rPr>
              <w:t>/blog</w:t>
            </w:r>
            <w:r>
              <w:rPr>
                <w:rFonts w:ascii="Tw Cen MT" w:hAnsi="Tw Cen MT" w:cs="Courier New"/>
                <w:color w:val="auto"/>
                <w:lang w:val="en-US"/>
              </w:rPr>
              <w:t xml:space="preserve">, </w:t>
            </w:r>
            <w:r w:rsidR="008F06E7" w:rsidRPr="000362BD">
              <w:rPr>
                <w:rFonts w:ascii="Tw Cen MT" w:hAnsi="Tw Cen MT" w:cs="Courier New"/>
                <w:color w:val="auto"/>
                <w:lang w:val="en-US"/>
              </w:rPr>
              <w:t>Bunganusantara.com</w:t>
            </w:r>
            <w:r w:rsidR="000826C8">
              <w:rPr>
                <w:rFonts w:ascii="Tw Cen MT" w:hAnsi="Tw Cen MT" w:cs="Courier New"/>
                <w:color w:val="auto"/>
                <w:lang w:val="en-US"/>
              </w:rPr>
              <w:t>/blog</w:t>
            </w:r>
            <w:r>
              <w:rPr>
                <w:rFonts w:ascii="Tw Cen MT" w:hAnsi="Tw Cen MT" w:cs="Courier New"/>
                <w:color w:val="auto"/>
                <w:lang w:val="en-US"/>
              </w:rPr>
              <w:t xml:space="preserve"> &amp; </w:t>
            </w:r>
            <w:r w:rsidR="000826C8">
              <w:rPr>
                <w:rFonts w:ascii="Tw Cen MT" w:hAnsi="Tw Cen MT" w:cs="Courier New"/>
                <w:color w:val="auto"/>
                <w:lang w:val="en-US"/>
              </w:rPr>
              <w:t>blog.</w:t>
            </w:r>
            <w:r>
              <w:rPr>
                <w:rFonts w:ascii="Tw Cen MT" w:hAnsi="Tw Cen MT" w:cs="Courier New"/>
                <w:color w:val="auto"/>
                <w:lang w:val="en-US"/>
              </w:rPr>
              <w:t>Praktisprint.com</w:t>
            </w:r>
          </w:p>
          <w:p w:rsidR="008F06E7" w:rsidRPr="000362BD" w:rsidRDefault="008F06E7" w:rsidP="004C2C8A">
            <w:pPr>
              <w:rPr>
                <w:rFonts w:ascii="Tw Cen MT" w:hAnsi="Tw Cen MT" w:cs="Courier New"/>
                <w:b/>
                <w:color w:val="auto"/>
                <w:lang w:val="en-US"/>
              </w:rPr>
            </w:pPr>
          </w:p>
        </w:tc>
      </w:tr>
    </w:tbl>
    <w:p w:rsidR="004C2C8A" w:rsidRDefault="004C2C8A" w:rsidP="00DE14E0">
      <w:pPr>
        <w:widowControl w:val="0"/>
        <w:autoSpaceDE w:val="0"/>
        <w:autoSpaceDN w:val="0"/>
        <w:adjustRightInd w:val="0"/>
        <w:ind w:left="270"/>
        <w:rPr>
          <w:rFonts w:ascii="Tw Cen MT" w:hAnsi="Tw Cen MT" w:cs="Tw Cen MT"/>
          <w:b/>
          <w:bCs/>
          <w:sz w:val="28"/>
          <w:szCs w:val="28"/>
          <w:lang w:val="en-US"/>
        </w:rPr>
      </w:pPr>
    </w:p>
    <w:p w:rsidR="005B7F3D" w:rsidRPr="00B27058" w:rsidRDefault="005B7F3D" w:rsidP="000F45F2">
      <w:pPr>
        <w:widowControl w:val="0"/>
        <w:overflowPunct w:val="0"/>
        <w:autoSpaceDE w:val="0"/>
        <w:autoSpaceDN w:val="0"/>
        <w:adjustRightInd w:val="0"/>
        <w:spacing w:line="242" w:lineRule="auto"/>
        <w:jc w:val="both"/>
        <w:rPr>
          <w:sz w:val="23"/>
          <w:szCs w:val="23"/>
        </w:rPr>
      </w:pPr>
    </w:p>
    <w:sectPr w:rsidR="005B7F3D" w:rsidRPr="00B27058" w:rsidSect="00F47AAA">
      <w:headerReference w:type="default" r:id="rId11"/>
      <w:pgSz w:w="12240" w:h="15840" w:code="1"/>
      <w:pgMar w:top="1418" w:right="1701" w:bottom="1418" w:left="1701" w:header="1418" w:footer="141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47" w:rsidRDefault="00755647">
      <w:r>
        <w:separator/>
      </w:r>
    </w:p>
  </w:endnote>
  <w:endnote w:type="continuationSeparator" w:id="1">
    <w:p w:rsidR="00755647" w:rsidRDefault="0075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47" w:rsidRDefault="00755647">
      <w:r>
        <w:separator/>
      </w:r>
    </w:p>
  </w:footnote>
  <w:footnote w:type="continuationSeparator" w:id="1">
    <w:p w:rsidR="00755647" w:rsidRDefault="0075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F3" w:rsidRPr="00B2657F" w:rsidRDefault="0020688C">
    <w:pPr>
      <w:pStyle w:val="Header"/>
      <w:ind w:left="2880"/>
      <w:jc w:val="right"/>
      <w:rPr>
        <w:rFonts w:ascii="Courier New" w:hAnsi="Courier New" w:cs="Courier New"/>
        <w:sz w:val="20"/>
      </w:rPr>
    </w:pPr>
    <w:r w:rsidRPr="0020688C">
      <w:rPr>
        <w:rFonts w:ascii="Courier New" w:hAnsi="Courier New" w:cs="Courier New"/>
        <w:sz w:val="20"/>
        <w:szCs w:val="20"/>
      </w:rPr>
      <w:pict>
        <v:line id="_x0000_s2051" style="position:absolute;left:0;text-align:left;z-index:251657728" from="0,6.4pt" to="441pt,6.4pt" strokecolor="navy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numPicBullet w:numPicBulletId="3">
    <w:pict>
      <v:shape id="_x0000_i1035" type="#_x0000_t75" style="width:11.25pt;height:11.25pt" o:bullet="t">
        <v:imagedata r:id="rId4" o:title="bullet1"/>
      </v:shape>
    </w:pict>
  </w:numPicBullet>
  <w:numPicBullet w:numPicBulletId="4">
    <w:pict>
      <v:shape id="_x0000_i1036" type="#_x0000_t75" style="width:9pt;height:9pt" o:bullet="t">
        <v:imagedata r:id="rId5" o:title="bullet2"/>
      </v:shape>
    </w:pict>
  </w:numPicBullet>
  <w:numPicBullet w:numPicBulletId="5">
    <w:pict>
      <v:shape id="_x0000_i1037" type="#_x0000_t75" style="width:9pt;height:9pt" o:bullet="t">
        <v:imagedata r:id="rId6" o:title="bullet3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15AFA"/>
    <w:multiLevelType w:val="hybridMultilevel"/>
    <w:tmpl w:val="005C1736"/>
    <w:lvl w:ilvl="0" w:tplc="2F4AA918">
      <w:start w:val="1"/>
      <w:numFmt w:val="bullet"/>
      <w:lvlText w:val="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A39A7"/>
    <w:multiLevelType w:val="hybridMultilevel"/>
    <w:tmpl w:val="00CC0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050B"/>
    <w:multiLevelType w:val="hybridMultilevel"/>
    <w:tmpl w:val="0712A4B0"/>
    <w:lvl w:ilvl="0" w:tplc="3372210C">
      <w:start w:val="1"/>
      <w:numFmt w:val="bullet"/>
      <w:lvlText w:val="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53E76"/>
    <w:multiLevelType w:val="hybridMultilevel"/>
    <w:tmpl w:val="E5628C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D8646CE"/>
    <w:multiLevelType w:val="hybridMultilevel"/>
    <w:tmpl w:val="0712A4B0"/>
    <w:lvl w:ilvl="0" w:tplc="4CDABA86">
      <w:start w:val="1"/>
      <w:numFmt w:val="bullet"/>
      <w:lvlText w:val="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4588"/>
    <w:multiLevelType w:val="hybridMultilevel"/>
    <w:tmpl w:val="4D2CE8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E29263D"/>
    <w:multiLevelType w:val="hybridMultilevel"/>
    <w:tmpl w:val="6E9852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85435EE"/>
    <w:multiLevelType w:val="hybridMultilevel"/>
    <w:tmpl w:val="0712A4B0"/>
    <w:lvl w:ilvl="0" w:tplc="A3A8EB5A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86451"/>
    <w:multiLevelType w:val="hybridMultilevel"/>
    <w:tmpl w:val="7302A1E2"/>
    <w:lvl w:ilvl="0" w:tplc="2F4AA918">
      <w:start w:val="1"/>
      <w:numFmt w:val="bullet"/>
      <w:lvlText w:val="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E2192"/>
    <w:multiLevelType w:val="hybridMultilevel"/>
    <w:tmpl w:val="0712A4B0"/>
    <w:lvl w:ilvl="0" w:tplc="AF665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61A91"/>
    <w:multiLevelType w:val="hybridMultilevel"/>
    <w:tmpl w:val="E5DCE6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35FF"/>
    <w:multiLevelType w:val="hybridMultilevel"/>
    <w:tmpl w:val="CF14EE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02E8B"/>
    <w:multiLevelType w:val="hybridMultilevel"/>
    <w:tmpl w:val="0712A4B0"/>
    <w:lvl w:ilvl="0" w:tplc="C0C0FD64">
      <w:numFmt w:val="bullet"/>
      <w:lvlText w:val=""/>
      <w:lvlJc w:val="left"/>
      <w:pPr>
        <w:tabs>
          <w:tab w:val="num" w:pos="757"/>
        </w:tabs>
        <w:ind w:left="757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F5F26"/>
    <w:multiLevelType w:val="hybridMultilevel"/>
    <w:tmpl w:val="005E958C"/>
    <w:lvl w:ilvl="0" w:tplc="1CD67F2A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57C0358B"/>
    <w:multiLevelType w:val="hybridMultilevel"/>
    <w:tmpl w:val="B71AF79A"/>
    <w:lvl w:ilvl="0" w:tplc="0421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80E4ED1"/>
    <w:multiLevelType w:val="hybridMultilevel"/>
    <w:tmpl w:val="CDB6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15409"/>
    <w:multiLevelType w:val="hybridMultilevel"/>
    <w:tmpl w:val="0712A4B0"/>
    <w:lvl w:ilvl="0" w:tplc="87705CA6">
      <w:start w:val="1"/>
      <w:numFmt w:val="bullet"/>
      <w:lvlText w:val="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55F80"/>
    <w:multiLevelType w:val="multilevel"/>
    <w:tmpl w:val="0712A4B0"/>
    <w:lvl w:ilvl="0">
      <w:numFmt w:val="bullet"/>
      <w:lvlText w:val=""/>
      <w:lvlJc w:val="left"/>
      <w:pPr>
        <w:tabs>
          <w:tab w:val="num" w:pos="757"/>
        </w:tabs>
        <w:ind w:left="757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83CE5"/>
    <w:multiLevelType w:val="hybridMultilevel"/>
    <w:tmpl w:val="18224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BD5764"/>
    <w:multiLevelType w:val="hybridMultilevel"/>
    <w:tmpl w:val="A8B6E4D6"/>
    <w:lvl w:ilvl="0" w:tplc="1A5ECF4A">
      <w:numFmt w:val="bullet"/>
      <w:lvlText w:val=""/>
      <w:lvlJc w:val="left"/>
      <w:pPr>
        <w:tabs>
          <w:tab w:val="num" w:pos="757"/>
        </w:tabs>
        <w:ind w:left="757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86B71"/>
    <w:multiLevelType w:val="multilevel"/>
    <w:tmpl w:val="33A0D6E6"/>
    <w:lvl w:ilvl="0">
      <w:start w:val="1"/>
      <w:numFmt w:val="bullet"/>
      <w:lvlText w:val=""/>
      <w:lvlPicBulletId w:val="3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22">
    <w:nsid w:val="714E09FC"/>
    <w:multiLevelType w:val="hybridMultilevel"/>
    <w:tmpl w:val="0712A4B0"/>
    <w:lvl w:ilvl="0" w:tplc="2DC097B0">
      <w:start w:val="1"/>
      <w:numFmt w:val="bullet"/>
      <w:lvlText w:val="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C3EA0"/>
    <w:multiLevelType w:val="hybridMultilevel"/>
    <w:tmpl w:val="6756B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9"/>
  </w:num>
  <w:num w:numId="19">
    <w:abstractNumId w:val="4"/>
  </w:num>
  <w:num w:numId="20">
    <w:abstractNumId w:val="7"/>
  </w:num>
  <w:num w:numId="21">
    <w:abstractNumId w:val="23"/>
  </w:num>
  <w:num w:numId="22">
    <w:abstractNumId w:val="6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efaultTableStyle w:val="TableTheme"/>
  <w:drawingGridHorizontalSpacing w:val="120"/>
  <w:displayHorizontalDrawingGridEvery w:val="2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4340"/>
    <w:rsid w:val="00013131"/>
    <w:rsid w:val="0002024B"/>
    <w:rsid w:val="0003094D"/>
    <w:rsid w:val="000361D3"/>
    <w:rsid w:val="000362BC"/>
    <w:rsid w:val="000362BD"/>
    <w:rsid w:val="0004070F"/>
    <w:rsid w:val="00041056"/>
    <w:rsid w:val="00050419"/>
    <w:rsid w:val="00060222"/>
    <w:rsid w:val="000637D6"/>
    <w:rsid w:val="00071280"/>
    <w:rsid w:val="000826C8"/>
    <w:rsid w:val="000930FE"/>
    <w:rsid w:val="00095755"/>
    <w:rsid w:val="000A4CD3"/>
    <w:rsid w:val="000C719D"/>
    <w:rsid w:val="000C7EC6"/>
    <w:rsid w:val="000D0222"/>
    <w:rsid w:val="000D0C6C"/>
    <w:rsid w:val="000E6BB3"/>
    <w:rsid w:val="000F45F2"/>
    <w:rsid w:val="000F5A13"/>
    <w:rsid w:val="001116D5"/>
    <w:rsid w:val="00130E7F"/>
    <w:rsid w:val="001550F8"/>
    <w:rsid w:val="00172298"/>
    <w:rsid w:val="001821F6"/>
    <w:rsid w:val="00183B87"/>
    <w:rsid w:val="001932BF"/>
    <w:rsid w:val="0019610B"/>
    <w:rsid w:val="001A5860"/>
    <w:rsid w:val="001A68F5"/>
    <w:rsid w:val="001A6F40"/>
    <w:rsid w:val="001B2982"/>
    <w:rsid w:val="001C0565"/>
    <w:rsid w:val="001C2DAE"/>
    <w:rsid w:val="001C4468"/>
    <w:rsid w:val="001C5588"/>
    <w:rsid w:val="001C7766"/>
    <w:rsid w:val="001D42F3"/>
    <w:rsid w:val="0020480B"/>
    <w:rsid w:val="0020688C"/>
    <w:rsid w:val="00217606"/>
    <w:rsid w:val="00232025"/>
    <w:rsid w:val="00240DA8"/>
    <w:rsid w:val="002427AC"/>
    <w:rsid w:val="0025354D"/>
    <w:rsid w:val="00263FA0"/>
    <w:rsid w:val="00291A4B"/>
    <w:rsid w:val="002B33B2"/>
    <w:rsid w:val="002C4289"/>
    <w:rsid w:val="002C54EA"/>
    <w:rsid w:val="002D2A3F"/>
    <w:rsid w:val="002F7015"/>
    <w:rsid w:val="0030016F"/>
    <w:rsid w:val="00322BA8"/>
    <w:rsid w:val="00325A1D"/>
    <w:rsid w:val="003326E3"/>
    <w:rsid w:val="00345C79"/>
    <w:rsid w:val="00350BF1"/>
    <w:rsid w:val="0035495D"/>
    <w:rsid w:val="00354CE0"/>
    <w:rsid w:val="00374B60"/>
    <w:rsid w:val="00386704"/>
    <w:rsid w:val="00390036"/>
    <w:rsid w:val="003A4340"/>
    <w:rsid w:val="003C5DEA"/>
    <w:rsid w:val="003C7169"/>
    <w:rsid w:val="003D2960"/>
    <w:rsid w:val="003D6012"/>
    <w:rsid w:val="003F0715"/>
    <w:rsid w:val="003F39B0"/>
    <w:rsid w:val="004030E4"/>
    <w:rsid w:val="004245ED"/>
    <w:rsid w:val="00434224"/>
    <w:rsid w:val="00493E1B"/>
    <w:rsid w:val="004A2F6B"/>
    <w:rsid w:val="004B00F7"/>
    <w:rsid w:val="004B66F4"/>
    <w:rsid w:val="004C2C8A"/>
    <w:rsid w:val="004D2324"/>
    <w:rsid w:val="004E22D8"/>
    <w:rsid w:val="00512FD7"/>
    <w:rsid w:val="005674F8"/>
    <w:rsid w:val="00567BA4"/>
    <w:rsid w:val="00575603"/>
    <w:rsid w:val="00576B7B"/>
    <w:rsid w:val="005771C7"/>
    <w:rsid w:val="00585B6D"/>
    <w:rsid w:val="005B65CC"/>
    <w:rsid w:val="005B7F3D"/>
    <w:rsid w:val="005C7C83"/>
    <w:rsid w:val="005D24A3"/>
    <w:rsid w:val="005D6535"/>
    <w:rsid w:val="005E367E"/>
    <w:rsid w:val="005E602D"/>
    <w:rsid w:val="005E699F"/>
    <w:rsid w:val="005E72D4"/>
    <w:rsid w:val="005F491F"/>
    <w:rsid w:val="005F7ED7"/>
    <w:rsid w:val="00606F5A"/>
    <w:rsid w:val="006210BD"/>
    <w:rsid w:val="00636B54"/>
    <w:rsid w:val="006375BF"/>
    <w:rsid w:val="00650049"/>
    <w:rsid w:val="00653EDA"/>
    <w:rsid w:val="006561D4"/>
    <w:rsid w:val="006574E8"/>
    <w:rsid w:val="00664E27"/>
    <w:rsid w:val="00667BE7"/>
    <w:rsid w:val="0069520F"/>
    <w:rsid w:val="00697B6B"/>
    <w:rsid w:val="006A0979"/>
    <w:rsid w:val="006A0AB0"/>
    <w:rsid w:val="006A4755"/>
    <w:rsid w:val="006B1BEF"/>
    <w:rsid w:val="006B3EBB"/>
    <w:rsid w:val="006B5EAC"/>
    <w:rsid w:val="006C08A4"/>
    <w:rsid w:val="006C5F8F"/>
    <w:rsid w:val="006D4DFA"/>
    <w:rsid w:val="006E2E5C"/>
    <w:rsid w:val="006E4C17"/>
    <w:rsid w:val="006F3832"/>
    <w:rsid w:val="006F787A"/>
    <w:rsid w:val="00700BE0"/>
    <w:rsid w:val="00706666"/>
    <w:rsid w:val="00712884"/>
    <w:rsid w:val="0072128D"/>
    <w:rsid w:val="007417BF"/>
    <w:rsid w:val="00742526"/>
    <w:rsid w:val="00755647"/>
    <w:rsid w:val="007650D7"/>
    <w:rsid w:val="007932B2"/>
    <w:rsid w:val="007A2983"/>
    <w:rsid w:val="007B16C2"/>
    <w:rsid w:val="007C3FF1"/>
    <w:rsid w:val="007E0238"/>
    <w:rsid w:val="007F019E"/>
    <w:rsid w:val="007F2449"/>
    <w:rsid w:val="007F5902"/>
    <w:rsid w:val="007F7F05"/>
    <w:rsid w:val="00826FA0"/>
    <w:rsid w:val="008308B4"/>
    <w:rsid w:val="00837BC4"/>
    <w:rsid w:val="00843623"/>
    <w:rsid w:val="00853D5F"/>
    <w:rsid w:val="008843D6"/>
    <w:rsid w:val="00893D3C"/>
    <w:rsid w:val="00896954"/>
    <w:rsid w:val="008A704B"/>
    <w:rsid w:val="008B22E0"/>
    <w:rsid w:val="008C5A96"/>
    <w:rsid w:val="008D471E"/>
    <w:rsid w:val="008E4467"/>
    <w:rsid w:val="008F06E7"/>
    <w:rsid w:val="008F39E0"/>
    <w:rsid w:val="0090124A"/>
    <w:rsid w:val="0090512A"/>
    <w:rsid w:val="009131F4"/>
    <w:rsid w:val="00921F3D"/>
    <w:rsid w:val="00931833"/>
    <w:rsid w:val="0094028A"/>
    <w:rsid w:val="009448FC"/>
    <w:rsid w:val="0096284D"/>
    <w:rsid w:val="0096424B"/>
    <w:rsid w:val="009805CF"/>
    <w:rsid w:val="00980DF6"/>
    <w:rsid w:val="00982EF9"/>
    <w:rsid w:val="009A54C5"/>
    <w:rsid w:val="009B31FD"/>
    <w:rsid w:val="009C6494"/>
    <w:rsid w:val="009D0469"/>
    <w:rsid w:val="009D679D"/>
    <w:rsid w:val="009E2A04"/>
    <w:rsid w:val="009F6F87"/>
    <w:rsid w:val="00A07341"/>
    <w:rsid w:val="00A15434"/>
    <w:rsid w:val="00A2051F"/>
    <w:rsid w:val="00A344BF"/>
    <w:rsid w:val="00A4375A"/>
    <w:rsid w:val="00A565B1"/>
    <w:rsid w:val="00A9627F"/>
    <w:rsid w:val="00AB27D3"/>
    <w:rsid w:val="00AC49C7"/>
    <w:rsid w:val="00AE69D7"/>
    <w:rsid w:val="00AF4928"/>
    <w:rsid w:val="00B23292"/>
    <w:rsid w:val="00B2657F"/>
    <w:rsid w:val="00B27058"/>
    <w:rsid w:val="00B3017E"/>
    <w:rsid w:val="00B40D04"/>
    <w:rsid w:val="00B52788"/>
    <w:rsid w:val="00B56834"/>
    <w:rsid w:val="00B72D76"/>
    <w:rsid w:val="00B73739"/>
    <w:rsid w:val="00B74498"/>
    <w:rsid w:val="00BA37E3"/>
    <w:rsid w:val="00BA44B0"/>
    <w:rsid w:val="00BD1526"/>
    <w:rsid w:val="00BD5E00"/>
    <w:rsid w:val="00BF741C"/>
    <w:rsid w:val="00C069CE"/>
    <w:rsid w:val="00C12AA5"/>
    <w:rsid w:val="00C14529"/>
    <w:rsid w:val="00C339D7"/>
    <w:rsid w:val="00C404C1"/>
    <w:rsid w:val="00C42AC0"/>
    <w:rsid w:val="00C431F7"/>
    <w:rsid w:val="00C533F3"/>
    <w:rsid w:val="00C536BE"/>
    <w:rsid w:val="00C56F18"/>
    <w:rsid w:val="00C81F2B"/>
    <w:rsid w:val="00C8700C"/>
    <w:rsid w:val="00C91C18"/>
    <w:rsid w:val="00CA14A6"/>
    <w:rsid w:val="00CA7504"/>
    <w:rsid w:val="00CB10FD"/>
    <w:rsid w:val="00CC0318"/>
    <w:rsid w:val="00CC19A1"/>
    <w:rsid w:val="00CC4D1E"/>
    <w:rsid w:val="00CD18D2"/>
    <w:rsid w:val="00CE5552"/>
    <w:rsid w:val="00CF0EE0"/>
    <w:rsid w:val="00CF22E2"/>
    <w:rsid w:val="00CF7E8F"/>
    <w:rsid w:val="00D0527E"/>
    <w:rsid w:val="00D05921"/>
    <w:rsid w:val="00D0597F"/>
    <w:rsid w:val="00D07192"/>
    <w:rsid w:val="00D1144F"/>
    <w:rsid w:val="00D45872"/>
    <w:rsid w:val="00D46AB1"/>
    <w:rsid w:val="00D50B11"/>
    <w:rsid w:val="00D51EDF"/>
    <w:rsid w:val="00D52D85"/>
    <w:rsid w:val="00D62AA6"/>
    <w:rsid w:val="00D637A1"/>
    <w:rsid w:val="00D83559"/>
    <w:rsid w:val="00D83968"/>
    <w:rsid w:val="00D854A3"/>
    <w:rsid w:val="00D95C0A"/>
    <w:rsid w:val="00DA2F79"/>
    <w:rsid w:val="00DC7461"/>
    <w:rsid w:val="00DD5D43"/>
    <w:rsid w:val="00DE14E0"/>
    <w:rsid w:val="00DE2B85"/>
    <w:rsid w:val="00E06E6A"/>
    <w:rsid w:val="00E12512"/>
    <w:rsid w:val="00E143E1"/>
    <w:rsid w:val="00E21977"/>
    <w:rsid w:val="00E3239F"/>
    <w:rsid w:val="00E33584"/>
    <w:rsid w:val="00E3515D"/>
    <w:rsid w:val="00E418CB"/>
    <w:rsid w:val="00E55888"/>
    <w:rsid w:val="00E73349"/>
    <w:rsid w:val="00E73C67"/>
    <w:rsid w:val="00E74E8D"/>
    <w:rsid w:val="00E819BD"/>
    <w:rsid w:val="00E87B25"/>
    <w:rsid w:val="00EB6944"/>
    <w:rsid w:val="00EC1627"/>
    <w:rsid w:val="00EE3B3E"/>
    <w:rsid w:val="00EF1EA7"/>
    <w:rsid w:val="00F01CF5"/>
    <w:rsid w:val="00F06BDF"/>
    <w:rsid w:val="00F102BD"/>
    <w:rsid w:val="00F14F50"/>
    <w:rsid w:val="00F153EA"/>
    <w:rsid w:val="00F2511E"/>
    <w:rsid w:val="00F42F65"/>
    <w:rsid w:val="00F47AAA"/>
    <w:rsid w:val="00F54F55"/>
    <w:rsid w:val="00F5543C"/>
    <w:rsid w:val="00F56BD2"/>
    <w:rsid w:val="00F71F7E"/>
    <w:rsid w:val="00F75844"/>
    <w:rsid w:val="00F857D8"/>
    <w:rsid w:val="00F85A49"/>
    <w:rsid w:val="00F9056A"/>
    <w:rsid w:val="00F91157"/>
    <w:rsid w:val="00F92D52"/>
    <w:rsid w:val="00F95AD6"/>
    <w:rsid w:val="00FA1163"/>
    <w:rsid w:val="00FA2EAA"/>
    <w:rsid w:val="00FA5D13"/>
    <w:rsid w:val="00FA6E3A"/>
    <w:rsid w:val="00FB3F12"/>
    <w:rsid w:val="00FB5AEB"/>
    <w:rsid w:val="00FC73EE"/>
    <w:rsid w:val="00FC7A25"/>
    <w:rsid w:val="00FD0442"/>
    <w:rsid w:val="00FD048A"/>
    <w:rsid w:val="00FD4C2E"/>
    <w:rsid w:val="00FE1705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AA"/>
    <w:rPr>
      <w:rFonts w:ascii="Arial" w:hAnsi="Arial" w:cs="Arial"/>
      <w:noProof/>
      <w:color w:val="000000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FA2EA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FA2EAA"/>
    <w:pPr>
      <w:keepNext/>
      <w:jc w:val="center"/>
      <w:outlineLvl w:val="1"/>
    </w:pPr>
    <w:rPr>
      <w:w w:val="150"/>
      <w:sz w:val="28"/>
      <w:szCs w:val="28"/>
    </w:rPr>
  </w:style>
  <w:style w:type="paragraph" w:styleId="Heading3">
    <w:name w:val="heading 3"/>
    <w:basedOn w:val="Normal"/>
    <w:next w:val="Normal"/>
    <w:qFormat/>
    <w:rsid w:val="00FA2EAA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FA2EAA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A2EAA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FA2EAA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EAA"/>
    <w:rPr>
      <w:color w:val="000099"/>
      <w:u w:val="single"/>
    </w:rPr>
  </w:style>
  <w:style w:type="paragraph" w:styleId="BodyText2">
    <w:name w:val="Body Text 2"/>
    <w:basedOn w:val="Normal"/>
    <w:rsid w:val="00DE2B85"/>
    <w:pPr>
      <w:jc w:val="both"/>
    </w:pPr>
    <w:rPr>
      <w:lang w:val="en-GB"/>
    </w:rPr>
  </w:style>
  <w:style w:type="character" w:styleId="FollowedHyperlink">
    <w:name w:val="FollowedHyperlink"/>
    <w:rsid w:val="00FA2EAA"/>
    <w:rPr>
      <w:color w:val="339966"/>
      <w:u w:val="single"/>
    </w:rPr>
  </w:style>
  <w:style w:type="paragraph" w:styleId="Header">
    <w:name w:val="header"/>
    <w:basedOn w:val="Normal"/>
    <w:rsid w:val="00DE2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B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2B85"/>
    <w:pPr>
      <w:jc w:val="both"/>
    </w:pPr>
    <w:rPr>
      <w:rFonts w:ascii="Comic Sans MS" w:hAnsi="Comic Sans MS"/>
      <w:b/>
      <w:bCs/>
      <w:sz w:val="22"/>
    </w:rPr>
  </w:style>
  <w:style w:type="paragraph" w:styleId="BodyTextIndent">
    <w:name w:val="Body Text Indent"/>
    <w:basedOn w:val="Normal"/>
    <w:rsid w:val="00DE2B85"/>
    <w:pPr>
      <w:spacing w:after="120"/>
      <w:ind w:left="425" w:hanging="425"/>
      <w:jc w:val="both"/>
    </w:pPr>
  </w:style>
  <w:style w:type="paragraph" w:styleId="BodyTextIndent2">
    <w:name w:val="Body Text Indent 2"/>
    <w:basedOn w:val="Normal"/>
    <w:rsid w:val="00DE2B85"/>
    <w:pPr>
      <w:ind w:left="426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DE2B85"/>
    <w:pPr>
      <w:ind w:left="426"/>
      <w:jc w:val="both"/>
    </w:pPr>
    <w:rPr>
      <w:bCs/>
      <w:sz w:val="20"/>
      <w:szCs w:val="20"/>
      <w:lang w:val="de-DE"/>
    </w:rPr>
  </w:style>
  <w:style w:type="character" w:customStyle="1" w:styleId="Style5pt">
    <w:name w:val="Style 5 pt"/>
    <w:rsid w:val="00FA2EAA"/>
    <w:rPr>
      <w:sz w:val="24"/>
    </w:rPr>
  </w:style>
  <w:style w:type="table" w:styleId="TableTheme">
    <w:name w:val="Table Theme"/>
    <w:basedOn w:val="TableNormal"/>
    <w:rsid w:val="00FA2EAA"/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8B4"/>
    <w:pPr>
      <w:ind w:left="720"/>
      <w:contextualSpacing/>
    </w:pPr>
    <w:rPr>
      <w:rFonts w:ascii="Times New Roman" w:hAnsi="Times New Roman" w:cs="Times New Roman"/>
      <w:noProof w:val="0"/>
      <w:color w:val="auto"/>
      <w:lang w:val="en-US"/>
    </w:rPr>
  </w:style>
  <w:style w:type="character" w:customStyle="1" w:styleId="Heading1Char">
    <w:name w:val="Heading 1 Char"/>
    <w:link w:val="Heading1"/>
    <w:rsid w:val="00D45872"/>
    <w:rPr>
      <w:rFonts w:ascii="Arial" w:hAnsi="Arial" w:cs="Arial"/>
      <w:b/>
      <w:bCs/>
      <w:noProof/>
      <w:color w:val="000000"/>
      <w:sz w:val="32"/>
      <w:szCs w:val="32"/>
      <w:lang w:val="id-ID"/>
    </w:rPr>
  </w:style>
  <w:style w:type="table" w:styleId="TableGrid">
    <w:name w:val="Table Grid"/>
    <w:basedOn w:val="TableNormal"/>
    <w:rsid w:val="00C42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069CE"/>
  </w:style>
  <w:style w:type="paragraph" w:styleId="BalloonText">
    <w:name w:val="Balloon Text"/>
    <w:basedOn w:val="Normal"/>
    <w:link w:val="BalloonTextChar"/>
    <w:rsid w:val="00DE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4E0"/>
    <w:rPr>
      <w:rFonts w:ascii="Tahoma" w:hAnsi="Tahoma" w:cs="Tahoma"/>
      <w:noProof/>
      <w:color w:val="000000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qiqinurindahsari@gmail.com" TargetMode="External"/><Relationship Id="rId4" Type="http://schemas.openxmlformats.org/officeDocument/2006/relationships/image" Target="media/image7.png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5B6F-89DA-487B-B567-F2ABA45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Green comp</Company>
  <LinksUpToDate>false</LinksUpToDate>
  <CharactersWithSpaces>1715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mailto:qiqinurindahsari@gmail.com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>24 Januari 2003</dc:subject>
  <dc:creator>Haura Adrifiani P.</dc:creator>
  <cp:keywords/>
  <dc:description>Datang dong ke Haura</dc:description>
  <cp:lastModifiedBy>Socmed</cp:lastModifiedBy>
  <cp:revision>34</cp:revision>
  <cp:lastPrinted>2014-08-14T23:20:00Z</cp:lastPrinted>
  <dcterms:created xsi:type="dcterms:W3CDTF">2014-11-18T13:45:00Z</dcterms:created>
  <dcterms:modified xsi:type="dcterms:W3CDTF">2015-12-21T06:32:00Z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