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8F" w:rsidRDefault="00121E83">
      <w:r>
        <w:rPr>
          <w:color w:val="auto"/>
          <w:kern w:val="0"/>
          <w:sz w:val="24"/>
          <w:szCs w:val="24"/>
        </w:rPr>
        <w:pict>
          <v:group id="_x0000_s1072" style="position:absolute;margin-left:5.9pt;margin-top:-39.95pt;width:459pt;height:729.55pt;z-index:251660288" coordorigin="107261025,88975565" coordsize="5829300,9265285">
            <v:rect id="_x0000_s1073" alt="" style="position:absolute;left:109667193;top:88975565;width:908532;height:356235;rotation:180;visibility:visible;mso-wrap-edited:f;mso-wrap-distance-left:2.88pt;mso-wrap-distance-top:2.88pt;mso-wrap-distance-right:2.88pt;mso-wrap-distance-bottom:2.88pt" filled="f" stroked="f" strokecolor="black [0]" o:cliptowrap="t">
              <v:stroke>
                <o:left v:ext="view" color="black [0]" joinstyle="miter"/>
                <o:top v:ext="view" color="black [0]" joinstyle="miter"/>
                <o:right v:ext="view" color="black [0]" joinstyle="miter"/>
                <o:bottom v:ext="view" color="black [0]" joinstyle="miter"/>
                <o:column v:ext="view" color="black [0]"/>
              </v:stroke>
              <v:imagedata r:id="rId4" o:title="j0153516" recolortarget="#c90"/>
              <v:shadow color="#ccc"/>
              <v:path o:extrusionok="f" insetpenok="f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09261275;top:89408000;width:1714500;height:342900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jc w:val="center"/>
                      <w:rPr>
                        <w:rFonts w:ascii="Algerian" w:hAnsi="Algeri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lgerian" w:hAnsi="Algerian"/>
                        <w:b/>
                        <w:bCs/>
                        <w:sz w:val="28"/>
                        <w:szCs w:val="28"/>
                      </w:rPr>
                      <w:t>CURRICULUM VITAE</w:t>
                    </w:r>
                  </w:p>
                </w:txbxContent>
              </v:textbox>
            </v:shape>
            <v:rect id="_x0000_s1075" alt="" style="position:absolute;left:109725206;top:89804694;width:818387;height:370536;visibility:visible;mso-wrap-edited:f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j0153516" recolortarget="#c90"/>
              <v:shadow color="#ccc"/>
              <v:path o:extrusionok="f" insetpenok="f"/>
              <o:lock v:ext="edit" shapetype="t"/>
            </v:rect>
            <v:shape id="_x0000_s1076" type="#_x0000_t202" style="position:absolute;left:107261025;top:90258900;width:4229100;height:3009900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PERSONAL DATA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Name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Tatik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Citra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Wulandari</w:t>
                    </w:r>
                    <w:proofErr w:type="spellEnd"/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Age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22 years old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Sex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Female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Place, date of birth</w:t>
                    </w:r>
                    <w:r>
                      <w:rPr>
                        <w:sz w:val="24"/>
                        <w:szCs w:val="24"/>
                      </w:rPr>
                      <w:tab/>
                      <w:t>: Bandung, May 1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 xml:space="preserve">th  </w:t>
                    </w:r>
                    <w:r>
                      <w:rPr>
                        <w:sz w:val="24"/>
                        <w:szCs w:val="24"/>
                      </w:rPr>
                      <w:t xml:space="preserve"> 1991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Status Marriage</w:t>
                    </w:r>
                    <w:r>
                      <w:rPr>
                        <w:sz w:val="24"/>
                        <w:szCs w:val="24"/>
                      </w:rPr>
                      <w:tab/>
                      <w:t>: Single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Heightq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158 cm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Weight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53 kg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Blood type 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B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Religion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Islam</w:t>
                    </w:r>
                  </w:p>
                  <w:p w:rsidR="00121E83" w:rsidRDefault="00121E83" w:rsidP="00121E83">
                    <w:pPr>
                      <w:widowControl w:val="0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Address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Komp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Panghegar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Permai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VII 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Pamekar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Barat Street XI No. 20, Bandung</w:t>
                    </w:r>
                  </w:p>
                  <w:p w:rsidR="00121E83" w:rsidRDefault="00121E83" w:rsidP="00121E83">
                    <w:pPr>
                      <w:widowControl w:val="0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Phone Number</w:t>
                    </w:r>
                    <w:r>
                      <w:rPr>
                        <w:sz w:val="24"/>
                        <w:szCs w:val="24"/>
                      </w:rPr>
                      <w:tab/>
                      <w:t>: 0227832623</w:t>
                    </w:r>
                  </w:p>
                  <w:p w:rsidR="00121E83" w:rsidRDefault="00121E83" w:rsidP="00121E83">
                    <w:pPr>
                      <w:widowControl w:val="0"/>
                      <w:jc w:val="both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Handphone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Number</w:t>
                    </w:r>
                    <w:r>
                      <w:rPr>
                        <w:sz w:val="24"/>
                        <w:szCs w:val="24"/>
                      </w:rPr>
                      <w:tab/>
                      <w:t>: 083820536057</w:t>
                    </w:r>
                  </w:p>
                  <w:p w:rsidR="00121E83" w:rsidRDefault="00121E83" w:rsidP="00121E83">
                    <w:pPr>
                      <w:widowControl w:val="0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tatikcitrawulandari@yahoo.com</w:t>
                    </w:r>
                  </w:p>
                  <w:p w:rsidR="00121E83" w:rsidRDefault="00121E83" w:rsidP="00121E83">
                    <w:pPr>
                      <w:widowControl w:val="0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Position applied</w:t>
                    </w:r>
                    <w:r>
                      <w:rPr>
                        <w:sz w:val="24"/>
                        <w:szCs w:val="24"/>
                      </w:rPr>
                      <w:tab/>
                      <w:t>: Nurse</w:t>
                    </w:r>
                  </w:p>
                </w:txbxContent>
              </v:textbox>
            </v:shape>
            <v:shape id="_x0000_s1077" type="#_x0000_t202" style="position:absolute;left:107261025;top:93478350;width:5829300;height:1200150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EDUCATION BACKGROUND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1997-2003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Elementary School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Panghegar</w:t>
                    </w:r>
                    <w:proofErr w:type="spellEnd"/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2003-2006</w:t>
                    </w:r>
                    <w:r>
                      <w:rPr>
                        <w:sz w:val="24"/>
                        <w:szCs w:val="24"/>
                      </w:rPr>
                      <w:tab/>
                      <w:t>: 17 Junior High School Bandung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2006-2009</w:t>
                    </w:r>
                    <w:r>
                      <w:rPr>
                        <w:sz w:val="24"/>
                        <w:szCs w:val="24"/>
                      </w:rPr>
                      <w:tab/>
                      <w:t>: 24 Senior High School Bandung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2009-2012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Politechnic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of Health Ministry of Health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Nursing Program</w:t>
                    </w:r>
                  </w:p>
                </w:txbxContent>
              </v:textbox>
            </v:shape>
            <v:shape id="_x0000_s1078" type="#_x0000_t202" style="position:absolute;left:107261025;top:94773750;width:5829300;height:628650;mso-wrap-distance-left:2.88pt;mso-wrap-distance-top:2.88pt;mso-wrap-distance-right:2.88pt;mso-wrap-distance-bottom:2.88pt" stroked="f" strokecolor="black [0]" o:cliptowrap="t">
              <v:stroke>
                <o:left v:ext="view" color="black [0]" joinstyle="miter"/>
                <o:top v:ext="view" color="black [0]" joinstyle="miter"/>
                <o:right v:ext="view" color="black [0]" joinstyle="miter"/>
                <o:bottom v:ext="view" color="black [0]" joinstyle="miter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WORK EXPERIENCE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4399"/>
                      </w:tabs>
                      <w:ind w:left="4580" w:hanging="458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March, 1th 2013—December, 31th 2013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Emergency Nurse at Bandung District General Hospital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( Salary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Rp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2.200.000,-)</w:t>
                    </w:r>
                  </w:p>
                  <w:p w:rsidR="00121E83" w:rsidRDefault="00121E83" w:rsidP="00121E83">
                    <w:pPr>
                      <w:widowControl w:val="0"/>
                    </w:pPr>
                    <w:r>
                      <w:t> </w:t>
                    </w:r>
                  </w:p>
                  <w:p w:rsidR="00121E83" w:rsidRDefault="00121E83" w:rsidP="00121E83"/>
                </w:txbxContent>
              </v:textbox>
            </v:shape>
            <v:shape id="_x0000_s1079" type="#_x0000_t202" style="position:absolute;left:107261025;top:95554800;width:5829300;height:824598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SKILL AND ABILITY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Computer Literate (MS Word, MS Excel, MS Power Point, MS Access, MS Outlook).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Internet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3.</w:t>
                    </w:r>
                    <w:r>
                      <w:t> 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Adobephotoshop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107261025;top:96583500;width:5829300;height:1657350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CERTIFICATION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Training Emergency Disaster Response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Emergency Care Training Basic I (Score A)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 xml:space="preserve">English special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purposes  for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nursing I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 xml:space="preserve">English special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purposes  for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nursing II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 xml:space="preserve">English special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purposes  for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nursing IV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TOEFL (Score 487)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IELTS (Score 4.5)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N-CLEX (Score 74/200)</w:t>
                    </w:r>
                  </w:p>
                </w:txbxContent>
              </v:textbox>
            </v:shape>
          </v:group>
        </w:pict>
      </w:r>
      <w:r>
        <w:t xml:space="preserve">                            </w:t>
      </w:r>
    </w:p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>
      <w:r>
        <w:rPr>
          <w:color w:val="auto"/>
          <w:kern w:val="0"/>
          <w:sz w:val="24"/>
          <w:szCs w:val="24"/>
        </w:rPr>
        <w:lastRenderedPageBreak/>
        <w:pict>
          <v:group id="_x0000_s1081" style="position:absolute;margin-left:7.2pt;margin-top:-25.8pt;width:475.6pt;height:783.85pt;z-index:251662336" coordorigin="107123775,88952550" coordsize="6039900,9954842">
            <v:shape id="_x0000_s1082" type="#_x0000_t202" style="position:absolute;left:107123775;top:88952550;width:5909400;height:666394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LANGUAGE PROFICIENCY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Indonesian Language (verbal-written)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English (verbal-written)</w:t>
                    </w:r>
                  </w:p>
                </w:txbxContent>
              </v:textbox>
            </v:shape>
            <v:shape id="_x0000_s1083" type="#_x0000_t202" style="position:absolute;left:107123775;top:91432950;width:5943600;height:2400300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jc w:val="both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ACHIEVEMENT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1.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winner of Indonesian Language Competition in Elementary School at Mekar Mulya sub-distric (2002)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2.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seventh winner of The highest value of national final exam at 17 Junior High school (2006)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3.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second winner of The highest value of national final exam at PT. KAI (2006)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4.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first winner of  Emergency Evacuation at BPPI Senior High School Baleendah (2007)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5.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best female group of First Aid Competition at Telkom University (2007)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6.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best school of Emergency Evacuation at BPPI Senior High School Baleendah (2007)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7.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second winner of First Aid Competition at Sumatra 40 Senior High School (2008)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8.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second winner of First Aid Competition at 1 Senior High school Baleendah (2009)</w:t>
                    </w:r>
                  </w:p>
                  <w:p w:rsidR="00121E83" w:rsidRDefault="00121E83" w:rsidP="00121E83">
                    <w:pPr>
                      <w:ind w:left="360" w:hanging="360"/>
                      <w:jc w:val="both"/>
                      <w:rPr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sz w:val="24"/>
                        <w:szCs w:val="24"/>
                        <w:lang w:val="id-ID"/>
                      </w:rPr>
                      <w:t>9.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The best group of Emergency Evacuation Competition at Training Emergency Disaster Response (2011)</w:t>
                    </w:r>
                  </w:p>
                </w:txbxContent>
              </v:textbox>
            </v:shape>
            <v:shape id="_x0000_s1084" type="#_x0000_t202" style="position:absolute;left:107123775;top:89832750;width:6039900;height:1468144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ORGANIZATION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2002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Member of young doctor (elementary School)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2000-2003</w:t>
                    </w:r>
                    <w:r>
                      <w:rPr>
                        <w:sz w:val="24"/>
                        <w:szCs w:val="24"/>
                      </w:rPr>
                      <w:tab/>
                      <w:t>: Member of PRAMUKA (elementary school)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2003-2004</w:t>
                    </w:r>
                    <w:r>
                      <w:rPr>
                        <w:sz w:val="24"/>
                        <w:szCs w:val="24"/>
                      </w:rPr>
                      <w:tab/>
                      <w:t>: Member of Junior Red Cross (Junior High School)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2005-2006</w:t>
                    </w:r>
                    <w:r>
                      <w:rPr>
                        <w:sz w:val="24"/>
                        <w:szCs w:val="24"/>
                      </w:rPr>
                      <w:tab/>
                      <w:t>: Member of Vocal Group (Junior High School)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2007-2009</w:t>
                    </w:r>
                    <w:r>
                      <w:rPr>
                        <w:sz w:val="24"/>
                        <w:szCs w:val="24"/>
                      </w:rPr>
                      <w:tab/>
                      <w:t>: Leader of Junior Red Cross (Senior High School)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2009-present</w:t>
                    </w:r>
                    <w:r>
                      <w:rPr>
                        <w:sz w:val="24"/>
                        <w:szCs w:val="24"/>
                      </w:rPr>
                      <w:tab/>
                      <w:t>: Member of Alumnus Junior Red Cross 24 Senior High School</w:t>
                    </w:r>
                  </w:p>
                </w:txbxContent>
              </v:textbox>
            </v:shape>
            <v:shape id="_x0000_s1085" type="#_x0000_t202" style="position:absolute;left:107123775;top:93947550;width:6023700;height:611727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HOBBY ANG INTEREST</w:t>
                    </w:r>
                  </w:p>
                  <w:p w:rsidR="00121E83" w:rsidRDefault="00121E83" w:rsidP="00121E8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Reading, swimming, singing, hiking, camping, listening music, and traveling</w:t>
                    </w:r>
                  </w:p>
                </w:txbxContent>
              </v:textbox>
            </v:shape>
            <v:shape id="_x0000_s1086" type="#_x0000_t202" style="position:absolute;left:107123775;top:94747650;width:6023700;height:4159742;mso-wrap-distance-left:2.88pt;mso-wrap-distance-top:2.88pt;mso-wrap-distance-right:2.88pt;mso-wrap-distance-bottom:2.88pt" filled="f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insetpenok="f"/>
              <v:textbox style="mso-column-margin:5.76pt" inset="2.88pt,2.88pt,2.88pt,2.88pt">
                <w:txbxContent>
                  <w:p w:rsidR="00121E83" w:rsidRDefault="00121E83" w:rsidP="00121E8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REFERENCE</w:t>
                    </w:r>
                  </w:p>
                  <w:p w:rsidR="00121E83" w:rsidRDefault="00121E83" w:rsidP="00121E83">
                    <w:pPr>
                      <w:widowControl w:val="0"/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Name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Asep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Taryana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S.Kep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M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..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Kes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</w:t>
                    </w:r>
                    <w:proofErr w:type="gramEnd"/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27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Position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Secretary of Nursing Program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27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Name of Company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Politechnic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of Heath Ministry of Health 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27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Address 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Dr. 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Otten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Street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Bandung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360" w:hanging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2.</w:t>
                    </w:r>
                    <w:r>
                      <w:t> </w:t>
                    </w:r>
                    <w:r>
                      <w:rPr>
                        <w:sz w:val="24"/>
                        <w:szCs w:val="24"/>
                      </w:rPr>
                      <w:t>Name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Nandang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A.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Waluya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S.Kep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 Sp.KMB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ind w:left="270" w:hanging="27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Position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Leader of Medical and Surgery Lecturer Team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Name of company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Politechnic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of Heath Ministry of Health 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Address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Sukajadi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Street Bandung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3. </w:t>
                    </w:r>
                    <w:r>
                      <w:rPr>
                        <w:sz w:val="24"/>
                        <w:szCs w:val="24"/>
                      </w:rPr>
                      <w:tab/>
                      <w:t>Name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Heni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Cahyani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S.Kep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Ners</w:t>
                    </w:r>
                    <w:proofErr w:type="spellEnd"/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Position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: Leader of Medical and Surgery Lecturer Team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Name of company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Bandung District General Hospital </w:t>
                    </w:r>
                  </w:p>
                  <w:p w:rsidR="00121E83" w:rsidRDefault="00121E83" w:rsidP="00121E83">
                    <w:pPr>
                      <w:widowControl w:val="0"/>
                      <w:tabs>
                        <w:tab w:val="left" w:pos="-31680"/>
                        <w:tab w:val="left" w:pos="27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Address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Riung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Bandung Street</w:t>
                    </w:r>
                  </w:p>
                </w:txbxContent>
              </v:textbox>
            </v:shape>
          </v:group>
        </w:pict>
      </w:r>
    </w:p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p w:rsidR="00121E83" w:rsidRDefault="00121E83"/>
    <w:sectPr w:rsidR="00121E83" w:rsidSect="0025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90200C"/>
    <w:rsid w:val="000F316C"/>
    <w:rsid w:val="00121E83"/>
    <w:rsid w:val="0025708F"/>
    <w:rsid w:val="00345916"/>
    <w:rsid w:val="007A6A68"/>
    <w:rsid w:val="0090200C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0C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2014-01-30T09:30:00Z</dcterms:created>
  <dcterms:modified xsi:type="dcterms:W3CDTF">2014-01-30T09:44:00Z</dcterms:modified>
</cp:coreProperties>
</file>