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Curriculum Vitae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Nama</w:t>
        <w:tab/>
        <w:tab/>
        <w:tab/>
        <w:tab/>
        <w:t>: Reviani Martha Gunawan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Jenis Kelamin</w:t>
        <w:tab/>
        <w:tab/>
        <w:tab/>
        <w:t>: Perempuan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Tempat / Tgl Lahir</w:t>
        <w:tab/>
        <w:tab/>
        <w:t>: Jakarta / 28 November 1993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Kewarganegaraan</w:t>
        <w:tab/>
        <w:tab/>
        <w:t>: Indonesia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Status</w:t>
        <w:tab/>
        <w:tab/>
        <w:tab/>
        <w:tab/>
        <w:t>: Belum Menikah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Tinggi / Berat Badan</w:t>
        <w:tab/>
        <w:tab/>
        <w:t>: 168 cm / 50 kg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Agama </w:t>
        <w:tab/>
        <w:tab/>
        <w:tab/>
        <w:tab/>
        <w:t>: Kristen Protestan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Alamat</w:t>
        <w:tab/>
        <w:tab/>
        <w:tab/>
        <w:tab/>
        <w:t>: Jl. Gading mas barat 8 blok H no. 20 B</w:t>
      </w:r>
    </w:p>
    <w:p>
      <w:pPr>
        <w:pStyle w:val="Normal.0"/>
        <w:spacing w:after="0"/>
        <w:ind w:left="1440"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</w:t>
        <w:tab/>
        <w:t xml:space="preserve">  Kelapa Gading Timur , Jakarta Utara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Handphone / Pin BB</w:t>
        <w:tab/>
        <w:tab/>
        <w:t>: 087886816893 / 51E51249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Email</w:t>
        <w:tab/>
        <w:t xml:space="preserve"> </w:t>
        <w:tab/>
        <w:tab/>
        <w:tab/>
        <w:t>: revianimartha@gmail.com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Education Background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»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Formal</w:t>
      </w:r>
      <w:r>
        <w:rPr>
          <w:b w:val="1"/>
          <w:bCs w:val="1"/>
          <w:i w:val="1"/>
          <w:iCs w:val="1"/>
          <w:rtl w:val="0"/>
          <w:lang w:val="en-US"/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2000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2006</w:t>
        <w:tab/>
        <w:tab/>
        <w:t>: SD Tarakanita 5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2006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2009</w:t>
        <w:tab/>
        <w:tab/>
        <w:t>: SMP Tarakanita 4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2009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2012</w:t>
        <w:tab/>
        <w:tab/>
        <w:t>: SMA Marie Joseph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Sekarang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Selesai</w:t>
        <w:tab/>
        <w:t>: Institut Bisnis dan Informatika Indonesia ( IBii )</w:t>
      </w:r>
      <w:r>
        <w:rPr>
          <w:rFonts w:ascii="Times New Roman" w:hAnsi="Times New Roman"/>
          <w:rtl w:val="0"/>
          <w:lang w:val="en-US"/>
        </w:rPr>
        <w:t xml:space="preserve"> jurusan Ilmu  Komunikasi (Public Relation Concern)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»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Non Formal</w:t>
      </w:r>
      <w:r>
        <w:rPr>
          <w:b w:val="1"/>
          <w:bCs w:val="1"/>
          <w:i w:val="1"/>
          <w:iCs w:val="1"/>
          <w:rtl w:val="0"/>
          <w:lang w:val="en-US"/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> 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2002 - 2003 : Kursus Sempoa ( Aritmatika 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Extraculicular Activities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Paduan Suara ( Koor )</w:t>
        <w:tab/>
        <w:tab/>
        <w:t xml:space="preserve">: 2004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- 2005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Cheerleaders</w:t>
        <w:tab/>
        <w:tab/>
        <w:tab/>
        <w:t xml:space="preserve">: 2006 -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2007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Paduan Suara ( Koor )</w:t>
        <w:tab/>
        <w:tab/>
        <w:t xml:space="preserve">: 2007 -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2008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Basket Putri</w:t>
        <w:tab/>
        <w:tab/>
        <w:tab/>
        <w:t xml:space="preserve">: 2009 -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2010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Tata Boga</w:t>
        <w:tab/>
        <w:tab/>
        <w:tab/>
        <w:t xml:space="preserve">: 2010 -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2011</w:t>
      </w:r>
    </w:p>
    <w:p>
      <w:pPr>
        <w:pStyle w:val="List Paragraph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Qualifications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Komunikasi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Olahraga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Publikasi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Job Experiences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SPG di PT. Sinde Budi Sentosa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Liang Teh dan Larutan Cap Kaki Tiga ( 2 Juli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1 Agustus 2011)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YAMAHA @JCC event gathering (Jan 2011)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Tupperware Agustus 2011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Sales Promotion Girl Suzuki @ PRJ 2011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Magang Admin di Kantor Notaris Timur 20 April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31 Mei 201</w:t>
      </w: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PRJ (14 Juni-15 Juli 2012)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SPG Event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Arabian Night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per Juli-Agustus 2012 @Mall Kelapa Gading</w:t>
      </w:r>
    </w:p>
    <w:p>
      <w:pPr>
        <w:pStyle w:val="List Paragraph"/>
        <w:numPr>
          <w:ilvl w:val="0"/>
          <w:numId w:val="2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Flyering Event "Djarum Black Mild" at GBK - Booth Hippo PowerBank</w:t>
      </w:r>
    </w:p>
    <w:p>
      <w:pPr>
        <w:pStyle w:val="List Paragraph"/>
        <w:numPr>
          <w:ilvl w:val="0"/>
          <w:numId w:val="2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MBC dan IGC at JCC - Booth Smartfren (mimopay) (6-10 Maret 2013)</w:t>
      </w:r>
    </w:p>
    <w:p>
      <w:pPr>
        <w:pStyle w:val="List Paragraph"/>
        <w:numPr>
          <w:ilvl w:val="0"/>
          <w:numId w:val="2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event Hippo Powerbank @Grand Indonesia 29 April - 5 Mei 2013</w:t>
      </w:r>
    </w:p>
    <w:p>
      <w:pPr>
        <w:pStyle w:val="List Paragraph"/>
        <w:numPr>
          <w:ilvl w:val="0"/>
          <w:numId w:val="3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@Pekan Raya Jakarta 6 Juni-7 Juli 2013 booth VIAR Motor Indonesia</w:t>
      </w:r>
    </w:p>
    <w:p>
      <w:pPr>
        <w:pStyle w:val="List Paragraph"/>
        <w:numPr>
          <w:ilvl w:val="0"/>
          <w:numId w:val="3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FKI @JCC booth Gunung Raya 12-16 Juni 2013</w:t>
      </w:r>
    </w:p>
    <w:p>
      <w:pPr>
        <w:pStyle w:val="List Paragraph"/>
        <w:numPr>
          <w:ilvl w:val="0"/>
          <w:numId w:val="3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event @ Mall Kelapa Gading , booth Salt 'n Pepper 5-14 Agustus 2013</w:t>
      </w:r>
    </w:p>
    <w:p>
      <w:pPr>
        <w:pStyle w:val="List Paragraph"/>
        <w:numPr>
          <w:ilvl w:val="0"/>
          <w:numId w:val="3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Mining Expo Stand Legrand (4-7 September 2013)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IIMS booth Aclass dan Blakleder 19-29 September 2013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Usher launching perumahan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Green Residence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(Legok) 9 November 2013</w:t>
      </w:r>
    </w:p>
    <w:p>
      <w:pPr>
        <w:pStyle w:val="List Paragraph"/>
        <w:numPr>
          <w:ilvl w:val="0"/>
          <w:numId w:val="4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acara konser Tommy Page 15 November 2013</w:t>
      </w:r>
    </w:p>
    <w:p>
      <w:pPr>
        <w:pStyle w:val="List Paragraph"/>
        <w:numPr>
          <w:ilvl w:val="0"/>
          <w:numId w:val="4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event Salt n Pepper di Mall Kelapa Gading (21-24 November 2013)</w:t>
      </w:r>
    </w:p>
    <w:p>
      <w:pPr>
        <w:pStyle w:val="List Paragraph"/>
        <w:numPr>
          <w:ilvl w:val="0"/>
          <w:numId w:val="4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IT @mangga dua 13-15 Desember 2013</w:t>
      </w:r>
    </w:p>
    <w:p>
      <w:pPr>
        <w:pStyle w:val="List Paragraph"/>
        <w:numPr>
          <w:ilvl w:val="0"/>
          <w:numId w:val="4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Event DBS Bank @Ritz Carlton Ballroom Pacific Place (7 Februari 2014)</w:t>
      </w:r>
    </w:p>
    <w:p>
      <w:pPr>
        <w:pStyle w:val="List Paragraph"/>
        <w:numPr>
          <w:ilvl w:val="0"/>
          <w:numId w:val="5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event Megabazaar (MBC) 5-9 Maret 2014 boot Alienware</w:t>
      </w:r>
    </w:p>
    <w:p>
      <w:pPr>
        <w:pStyle w:val="List Paragraph"/>
        <w:numPr>
          <w:ilvl w:val="0"/>
          <w:numId w:val="5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event LG mobile 27-30 maret 2014 at Grand Indonesia</w:t>
      </w:r>
    </w:p>
    <w:p>
      <w:pPr>
        <w:pStyle w:val="List Paragraph"/>
        <w:numPr>
          <w:ilvl w:val="0"/>
          <w:numId w:val="5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event PDUI booth Kalbe Farma at Ritz Carlton Hotel (Pacific Place) 11-12 April 2014</w:t>
      </w:r>
    </w:p>
    <w:p>
      <w:pPr>
        <w:pStyle w:val="List Paragraph"/>
        <w:numPr>
          <w:ilvl w:val="0"/>
          <w:numId w:val="5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Awarding Night PALOMA at Blitz Megaplex Teras kota 13 April 2014</w:t>
      </w:r>
    </w:p>
    <w:p>
      <w:pPr>
        <w:pStyle w:val="List Paragraph"/>
        <w:numPr>
          <w:ilvl w:val="0"/>
          <w:numId w:val="5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WD, Pelco @PT Astrindo di JCC Senayan</w:t>
      </w:r>
    </w:p>
    <w:p>
      <w:pPr>
        <w:pStyle w:val="List Paragraph"/>
        <w:numPr>
          <w:ilvl w:val="0"/>
          <w:numId w:val="6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event ICS @JCC Senayan booth XL 4-8 juni 2014</w:t>
      </w:r>
    </w:p>
    <w:p>
      <w:pPr>
        <w:pStyle w:val="List Paragraph"/>
        <w:numPr>
          <w:ilvl w:val="0"/>
          <w:numId w:val="6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Ushering Seminar Kalbe Farma At Hotel Peninsula Slipi</w:t>
      </w:r>
    </w:p>
    <w:p>
      <w:pPr>
        <w:pStyle w:val="List Paragraph"/>
        <w:numPr>
          <w:ilvl w:val="0"/>
          <w:numId w:val="6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Yamaha PRJ 2014</w:t>
      </w:r>
    </w:p>
    <w:p>
      <w:pPr>
        <w:pStyle w:val="List Paragraph"/>
        <w:numPr>
          <w:ilvl w:val="0"/>
          <w:numId w:val="6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Fifa World Cup PRJ 2014</w:t>
      </w:r>
    </w:p>
    <w:p>
      <w:pPr>
        <w:pStyle w:val="List Paragraph"/>
        <w:numPr>
          <w:ilvl w:val="0"/>
          <w:numId w:val="6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NOBAR bersama Kalbe Farma At Hotel Akmani Sarinah 13 Juli 2014</w:t>
      </w:r>
    </w:p>
    <w:p>
      <w:pPr>
        <w:pStyle w:val="List Paragraph"/>
        <w:numPr>
          <w:ilvl w:val="0"/>
          <w:numId w:val="6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Launching R25 Yamaha @Lapiazza</w:t>
      </w:r>
    </w:p>
    <w:p>
      <w:pPr>
        <w:pStyle w:val="List Paragraph"/>
        <w:numPr>
          <w:ilvl w:val="0"/>
          <w:numId w:val="6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Ushering Seminar Kedokteran Kalbe @Ritz Carlton Kuningan</w:t>
      </w:r>
    </w:p>
    <w:p>
      <w:pPr>
        <w:pStyle w:val="List Paragraph"/>
        <w:numPr>
          <w:ilvl w:val="0"/>
          <w:numId w:val="6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Ushering Gathering kalbe </w:t>
      </w:r>
      <w:r>
        <w:rPr>
          <w:rFonts w:ascii="Times New Roman" w:hAnsi="Times New Roman" w:hint="default"/>
          <w:rtl w:val="0"/>
          <w:lang w:val="en-US"/>
        </w:rPr>
        <w:t xml:space="preserve">“ </w:t>
      </w:r>
      <w:r>
        <w:rPr>
          <w:rFonts w:ascii="Times New Roman" w:hAnsi="Times New Roman"/>
          <w:rtl w:val="0"/>
          <w:lang w:val="en-US"/>
        </w:rPr>
        <w:t>Kaizen Festival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At All Sedayu Hotel</w:t>
      </w:r>
    </w:p>
    <w:p>
      <w:pPr>
        <w:pStyle w:val="List Paragraph"/>
        <w:numPr>
          <w:ilvl w:val="0"/>
          <w:numId w:val="7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Ushering Wedding @Ritz Carlton Pacific Place</w:t>
      </w:r>
    </w:p>
    <w:p>
      <w:pPr>
        <w:pStyle w:val="List Paragraph"/>
        <w:numPr>
          <w:ilvl w:val="0"/>
          <w:numId w:val="7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IIMS (Ford Girls 2014) 18-28 September 2014</w:t>
      </w:r>
    </w:p>
    <w:p>
      <w:pPr>
        <w:pStyle w:val="List Paragraph"/>
        <w:numPr>
          <w:ilvl w:val="0"/>
          <w:numId w:val="7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wedding routine di Stiletto Pagar Ayu &amp; Usher Penerima Angpao</w:t>
      </w:r>
    </w:p>
    <w:p>
      <w:pPr>
        <w:pStyle w:val="List Paragraph"/>
        <w:numPr>
          <w:ilvl w:val="0"/>
          <w:numId w:val="7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Indocomtech @booth Steelseries 29-2 November 2014</w:t>
      </w:r>
    </w:p>
    <w:p>
      <w:pPr>
        <w:pStyle w:val="List Paragraph"/>
        <w:numPr>
          <w:ilvl w:val="0"/>
          <w:numId w:val="7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event roadshow Yamaha 6-8 November 2014</w:t>
      </w:r>
    </w:p>
    <w:p>
      <w:pPr>
        <w:pStyle w:val="List Paragraph"/>
        <w:numPr>
          <w:ilvl w:val="0"/>
          <w:numId w:val="8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for Grand Opening FRITZ HANSEN SHOWROOM at Pacific Place ( 3 Desember 2014 )</w:t>
      </w:r>
    </w:p>
    <w:p>
      <w:pPr>
        <w:pStyle w:val="List Paragraph"/>
        <w:numPr>
          <w:ilvl w:val="0"/>
          <w:numId w:val="8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SPG Eltines Shop di Bazaar Grand Indonesia 16 Desember 2014</w:t>
      </w:r>
    </w:p>
    <w:p>
      <w:pPr>
        <w:pStyle w:val="List Paragraph"/>
        <w:numPr>
          <w:ilvl w:val="0"/>
          <w:numId w:val="8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Usher wedding hotel Mulia 17 Desember 2014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Usher wedding hotel shangrilla 22 Februari 2015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 xml:space="preserve">Event Organizer Birthday Party di Pantai Indah Kapuk 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 xml:space="preserve">SPG Indobuildtech 2015 @JCC Senayan 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SPG Seminar PDUI di Ritz Carlton Pacific Place 17-19 April 2015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SPG TOTO At Mall Kelapa Gading 5 Mei 2015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Usher cara penandatanganan Telkomsel dengan Mitra Retail @Tugu Kunstring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Magang sebagai ETHICAL MARKETING (mengelola social media, menganalisis survey data, publikasi event) di PT Kalbe Farma, Tbk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Event Organizer pernikahan perak 25th di Suncity 1 oktober 2015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Event Organizer 100th ulang tahun di Suncity 23 Oktober 2015</w:t>
      </w:r>
    </w:p>
    <w:p>
      <w:pPr>
        <w:pStyle w:val="List Paragraph"/>
        <w:numPr>
          <w:ilvl w:val="0"/>
          <w:numId w:val="8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0"/>
          <w:bCs w:val="0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Wedding Organizer @Sense Ballroom Mangga Dua 6 November 2015</w:t>
      </w:r>
    </w:p>
    <w:p>
      <w:pPr>
        <w:pStyle w:val="List Paragraph"/>
        <w:tabs>
          <w:tab w:val="left" w:pos="720"/>
        </w:tabs>
        <w:bidi w:val="0"/>
        <w:spacing w:after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val="single"/>
          <w:rtl w:val="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Organization Experiences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Organisasi Siswa Intra Sekolah ( OSIS )</w:t>
        <w:tab/>
        <w:t xml:space="preserve"> - SMP</w:t>
      </w:r>
      <w:r>
        <w:rPr>
          <w:rFonts w:ascii="Times New Roman" w:hAnsi="Times New Roman"/>
          <w:rtl w:val="0"/>
          <w:lang w:val="en-US"/>
        </w:rPr>
        <w:t xml:space="preserve"> (divisi humas)</w: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: 2006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- 2007 dan 2007 - 2008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Organisasi Siswa Intra Sekolah ( OSIS )</w:t>
        <w:tab/>
        <w:t xml:space="preserve"> - SMA</w:t>
      </w:r>
      <w:r>
        <w:rPr>
          <w:rFonts w:ascii="Times New Roman" w:hAnsi="Times New Roman"/>
          <w:rtl w:val="0"/>
          <w:lang w:val="en-US"/>
        </w:rPr>
        <w:t xml:space="preserve"> (divisi radio siswa)</w:t>
      </w:r>
      <w:r>
        <w:rPr>
          <w:rFonts w:ascii="Times New Roman" w:cs="Times New Roman" w:hAnsi="Times New Roman" w:eastAsia="Times New Roman"/>
          <w:rtl w:val="0"/>
        </w:rPr>
        <w:tab/>
        <w:t>: 2009 - 2010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Badan Organisasi Sosial Mahasiswa (unit kreatif)                                      : 2012-2013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Senat Mahasiswa</w:t>
      </w:r>
      <w:r>
        <w:rPr>
          <w:rFonts w:ascii="Times New Roman" w:hAnsi="Times New Roman"/>
          <w:rtl w:val="0"/>
          <w:lang w:val="en-US"/>
        </w:rPr>
        <w:t xml:space="preserve"> (divisi humas)</w:t>
      </w:r>
      <w:r>
        <w:rPr>
          <w:rFonts w:ascii="Times New Roman" w:hAnsi="Times New Roman"/>
          <w:rtl w:val="0"/>
          <w:lang w:val="en-US"/>
        </w:rPr>
        <w:t xml:space="preserve">                                                           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: 2013 - 2014</w:t>
      </w:r>
    </w:p>
    <w:p>
      <w:pPr>
        <w:pStyle w:val="List Paragraph"/>
        <w:numPr>
          <w:ilvl w:val="0"/>
          <w:numId w:val="86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Youth Leader</w:t>
      </w:r>
      <w:r>
        <w:rPr>
          <w:rFonts w:ascii="Times New Roman" w:hAnsi="Times New Roman"/>
          <w:rtl w:val="0"/>
          <w:lang w:val="en-US"/>
        </w:rPr>
        <w:t xml:space="preserve"> &amp; Guru Sekolah Minggu</w:t>
      </w:r>
      <w:r>
        <w:rPr>
          <w:rFonts w:ascii="Times New Roman" w:hAnsi="Times New Roman"/>
          <w:rtl w:val="0"/>
          <w:lang w:val="en-US"/>
        </w:rPr>
        <w:t xml:space="preserve"> ( At Church )</w:t>
        <w:tab/>
        <w:tab/>
        <w:tab/>
        <w:t>: 2009 - Sekaran</w:t>
      </w:r>
      <w:r>
        <w:rPr>
          <w:rFonts w:ascii="Times New Roman" w:hAnsi="Times New Roman"/>
          <w:rtl w:val="0"/>
          <w:lang w:val="en-US"/>
        </w:rPr>
        <w:t>g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5040"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Jakarta , </w:t>
      </w:r>
      <w:r>
        <w:rPr>
          <w:rFonts w:ascii="Times New Roman" w:hAnsi="Times New Roman"/>
          <w:rtl w:val="0"/>
          <w:lang w:val="en-US"/>
        </w:rPr>
        <w:t>10 Februari 2016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ab/>
        <w:t>Hormat Saya,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5040" w:firstLine="720"/>
        <w:jc w:val="both"/>
      </w:pPr>
      <w:r>
        <w:rPr>
          <w:rFonts w:ascii="Times New Roman" w:hAnsi="Times New Roman"/>
          <w:b w:val="1"/>
          <w:bCs w:val="1"/>
          <w:rtl w:val="0"/>
          <w:lang w:val="en-US"/>
        </w:rPr>
        <w:t>Reviani Martha Gunawan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21"/>
  </w:abstractNum>
  <w:abstractNum w:abstractNumId="5">
    <w:multiLevelType w:val="hybridMultilevel"/>
    <w:styleLink w:val="List 2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31"/>
  </w:abstractNum>
  <w:abstractNum w:abstractNumId="7">
    <w:multiLevelType w:val="hybridMultilevel"/>
    <w:styleLink w:val="List 3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"/>
  </w:abstractNum>
  <w:abstractNum w:abstractNumId="9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2"/>
  </w:abstractNum>
  <w:abstractNum w:abstractNumId="1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3"/>
  </w:abstractNum>
  <w:abstractNum w:abstractNumId="13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4"/>
  </w:abstractNum>
  <w:abstractNum w:abstractNumId="1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5"/>
  </w:abstractNum>
  <w:abstractNum w:abstractNumId="17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6"/>
  </w:abstractNum>
  <w:abstractNum w:abstractNumId="19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7"/>
  </w:abstractNum>
  <w:abstractNum w:abstractNumId="21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8"/>
  </w:abstractNum>
  <w:abstractNum w:abstractNumId="23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9"/>
  </w:abstractNum>
  <w:abstractNum w:abstractNumId="25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0"/>
  </w:abstractNum>
  <w:abstractNum w:abstractNumId="27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1"/>
  </w:abstractNum>
  <w:abstractNum w:abstractNumId="29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2"/>
  </w:abstractNum>
  <w:abstractNum w:abstractNumId="31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3"/>
  </w:abstractNum>
  <w:abstractNum w:abstractNumId="33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4"/>
  </w:abstractNum>
  <w:abstractNum w:abstractNumId="35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5"/>
  </w:abstractNum>
  <w:abstractNum w:abstractNumId="37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16"/>
  </w:abstractNum>
  <w:abstractNum w:abstractNumId="39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17"/>
  </w:abstractNum>
  <w:abstractNum w:abstractNumId="41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18"/>
  </w:abstractNum>
  <w:abstractNum w:abstractNumId="43">
    <w:multiLevelType w:val="hybridMultilevel"/>
    <w:styleLink w:val="Imported Style 1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19"/>
  </w:abstractNum>
  <w:abstractNum w:abstractNumId="45">
    <w:multiLevelType w:val="hybridMultilevel"/>
    <w:styleLink w:val="Imported Style 1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0"/>
  </w:abstractNum>
  <w:abstractNum w:abstractNumId="47">
    <w:multiLevelType w:val="hybridMultilevel"/>
    <w:styleLink w:val="Imported Style 2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1"/>
  </w:abstractNum>
  <w:abstractNum w:abstractNumId="49">
    <w:multiLevelType w:val="hybridMultilevel"/>
    <w:styleLink w:val="Imported Style 2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2"/>
  </w:abstractNum>
  <w:abstractNum w:abstractNumId="51">
    <w:multiLevelType w:val="hybridMultilevel"/>
    <w:styleLink w:val="Imported Style 2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ed Style 23"/>
  </w:abstractNum>
  <w:abstractNum w:abstractNumId="53">
    <w:multiLevelType w:val="hybridMultilevel"/>
    <w:styleLink w:val="Imported Style 2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24"/>
  </w:abstractNum>
  <w:abstractNum w:abstractNumId="55">
    <w:multiLevelType w:val="hybridMultilevel"/>
    <w:styleLink w:val="Imported Style 2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25"/>
  </w:abstractNum>
  <w:abstractNum w:abstractNumId="57">
    <w:multiLevelType w:val="hybridMultilevel"/>
    <w:styleLink w:val="Imported Style 2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ed Style 26"/>
  </w:abstractNum>
  <w:abstractNum w:abstractNumId="59">
    <w:multiLevelType w:val="hybridMultilevel"/>
    <w:styleLink w:val="Imported Style 2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27"/>
  </w:abstractNum>
  <w:abstractNum w:abstractNumId="61">
    <w:multiLevelType w:val="hybridMultilevel"/>
    <w:styleLink w:val="Imported Style 2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ed Style 28"/>
  </w:abstractNum>
  <w:abstractNum w:abstractNumId="63">
    <w:multiLevelType w:val="hybridMultilevel"/>
    <w:styleLink w:val="Imported Style 2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29"/>
  </w:abstractNum>
  <w:abstractNum w:abstractNumId="65">
    <w:multiLevelType w:val="hybridMultilevel"/>
    <w:styleLink w:val="Imported Style 2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ed Style 30"/>
  </w:abstractNum>
  <w:abstractNum w:abstractNumId="67">
    <w:multiLevelType w:val="hybridMultilevel"/>
    <w:styleLink w:val="Imported Style 3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ed Style 31"/>
  </w:abstractNum>
  <w:abstractNum w:abstractNumId="69">
    <w:multiLevelType w:val="hybridMultilevel"/>
    <w:styleLink w:val="Imported Style 3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Imported Style 32"/>
  </w:abstractNum>
  <w:abstractNum w:abstractNumId="71">
    <w:multiLevelType w:val="hybridMultilevel"/>
    <w:styleLink w:val="Imported Style 3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numStyleLink w:val="Imported Style 33"/>
  </w:abstractNum>
  <w:abstractNum w:abstractNumId="73">
    <w:multiLevelType w:val="hybridMultilevel"/>
    <w:styleLink w:val="Imported Style 3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numStyleLink w:val="Imported Style 34"/>
  </w:abstractNum>
  <w:abstractNum w:abstractNumId="75">
    <w:multiLevelType w:val="hybridMultilevel"/>
    <w:styleLink w:val="Imported Style 3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numStyleLink w:val="Imported Style 35"/>
  </w:abstractNum>
  <w:abstractNum w:abstractNumId="77">
    <w:multiLevelType w:val="hybridMultilevel"/>
    <w:styleLink w:val="Imported Style 3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numStyleLink w:val="Imported Style 36"/>
  </w:abstractNum>
  <w:abstractNum w:abstractNumId="79">
    <w:multiLevelType w:val="hybridMultilevel"/>
    <w:styleLink w:val="Imported Style 3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numStyleLink w:val="Imported Style 37"/>
  </w:abstractNum>
  <w:abstractNum w:abstractNumId="81">
    <w:multiLevelType w:val="hybridMultilevel"/>
    <w:styleLink w:val="Imported Style 3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numStyleLink w:val="List 41"/>
  </w:abstractNum>
  <w:abstractNum w:abstractNumId="83">
    <w:multiLevelType w:val="hybridMultilevel"/>
    <w:styleLink w:val="List 4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numStyleLink w:val="List 51"/>
  </w:abstractNum>
  <w:abstractNum w:abstractNumId="85">
    <w:multiLevelType w:val="hybridMultilevel"/>
    <w:styleLink w:val="List 5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  <w:num w:numId="47">
    <w:abstractNumId w:val="47"/>
  </w:num>
  <w:num w:numId="48">
    <w:abstractNumId w:val="46"/>
  </w:num>
  <w:num w:numId="49">
    <w:abstractNumId w:val="49"/>
  </w:num>
  <w:num w:numId="50">
    <w:abstractNumId w:val="48"/>
  </w:num>
  <w:num w:numId="51">
    <w:abstractNumId w:val="51"/>
  </w:num>
  <w:num w:numId="52">
    <w:abstractNumId w:val="50"/>
  </w:num>
  <w:num w:numId="53">
    <w:abstractNumId w:val="53"/>
  </w:num>
  <w:num w:numId="54">
    <w:abstractNumId w:val="52"/>
  </w:num>
  <w:num w:numId="55">
    <w:abstractNumId w:val="55"/>
  </w:num>
  <w:num w:numId="56">
    <w:abstractNumId w:val="54"/>
  </w:num>
  <w:num w:numId="57">
    <w:abstractNumId w:val="57"/>
  </w:num>
  <w:num w:numId="58">
    <w:abstractNumId w:val="56"/>
  </w:num>
  <w:num w:numId="59">
    <w:abstractNumId w:val="59"/>
  </w:num>
  <w:num w:numId="60">
    <w:abstractNumId w:val="58"/>
  </w:num>
  <w:num w:numId="61">
    <w:abstractNumId w:val="61"/>
  </w:num>
  <w:num w:numId="62">
    <w:abstractNumId w:val="60"/>
  </w:num>
  <w:num w:numId="63">
    <w:abstractNumId w:val="63"/>
  </w:num>
  <w:num w:numId="64">
    <w:abstractNumId w:val="62"/>
  </w:num>
  <w:num w:numId="65">
    <w:abstractNumId w:val="65"/>
  </w:num>
  <w:num w:numId="66">
    <w:abstractNumId w:val="64"/>
  </w:num>
  <w:num w:numId="67">
    <w:abstractNumId w:val="67"/>
  </w:num>
  <w:num w:numId="68">
    <w:abstractNumId w:val="66"/>
  </w:num>
  <w:num w:numId="69">
    <w:abstractNumId w:val="69"/>
  </w:num>
  <w:num w:numId="70">
    <w:abstractNumId w:val="68"/>
  </w:num>
  <w:num w:numId="71">
    <w:abstractNumId w:val="71"/>
  </w:num>
  <w:num w:numId="72">
    <w:abstractNumId w:val="70"/>
  </w:num>
  <w:num w:numId="73">
    <w:abstractNumId w:val="73"/>
  </w:num>
  <w:num w:numId="74">
    <w:abstractNumId w:val="72"/>
  </w:num>
  <w:num w:numId="75">
    <w:abstractNumId w:val="75"/>
  </w:num>
  <w:num w:numId="76">
    <w:abstractNumId w:val="74"/>
  </w:num>
  <w:num w:numId="77">
    <w:abstractNumId w:val="77"/>
  </w:num>
  <w:num w:numId="78">
    <w:abstractNumId w:val="76"/>
  </w:num>
  <w:num w:numId="79">
    <w:abstractNumId w:val="79"/>
  </w:num>
  <w:num w:numId="80">
    <w:abstractNumId w:val="78"/>
  </w:num>
  <w:num w:numId="81">
    <w:abstractNumId w:val="81"/>
  </w:num>
  <w:num w:numId="82">
    <w:abstractNumId w:val="80"/>
  </w:num>
  <w:num w:numId="83">
    <w:abstractNumId w:val="83"/>
  </w:num>
  <w:num w:numId="84">
    <w:abstractNumId w:val="82"/>
  </w:num>
  <w:num w:numId="85">
    <w:abstractNumId w:val="85"/>
  </w:num>
  <w:num w:numId="86">
    <w:abstractNumId w:val="8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numbering" w:styleId="List 21">
    <w:name w:val="List 21"/>
    <w:pPr>
      <w:numPr>
        <w:numId w:val="5"/>
      </w:numPr>
    </w:pPr>
  </w:style>
  <w:style w:type="numbering" w:styleId="List 31">
    <w:name w:val="List 31"/>
    <w:pPr>
      <w:numPr>
        <w:numId w:val="7"/>
      </w:numPr>
    </w:pPr>
  </w:style>
  <w:style w:type="numbering" w:styleId="Imported Style 1">
    <w:name w:val="Imported Style 1"/>
    <w:pPr>
      <w:numPr>
        <w:numId w:val="9"/>
      </w:numPr>
    </w:pPr>
  </w:style>
  <w:style w:type="numbering" w:styleId="Imported Style 2">
    <w:name w:val="Imported Style 2"/>
    <w:pPr>
      <w:numPr>
        <w:numId w:val="11"/>
      </w:numPr>
    </w:pPr>
  </w:style>
  <w:style w:type="numbering" w:styleId="Imported Style 3">
    <w:name w:val="Imported Style 3"/>
    <w:pPr>
      <w:numPr>
        <w:numId w:val="13"/>
      </w:numPr>
    </w:pPr>
  </w:style>
  <w:style w:type="numbering" w:styleId="Imported Style 4">
    <w:name w:val="Imported Style 4"/>
    <w:pPr>
      <w:numPr>
        <w:numId w:val="15"/>
      </w:numPr>
    </w:pPr>
  </w:style>
  <w:style w:type="numbering" w:styleId="Imported Style 5">
    <w:name w:val="Imported Style 5"/>
    <w:pPr>
      <w:numPr>
        <w:numId w:val="17"/>
      </w:numPr>
    </w:pPr>
  </w:style>
  <w:style w:type="numbering" w:styleId="Imported Style 6">
    <w:name w:val="Imported Style 6"/>
    <w:pPr>
      <w:numPr>
        <w:numId w:val="19"/>
      </w:numPr>
    </w:pPr>
  </w:style>
  <w:style w:type="numbering" w:styleId="Imported Style 7">
    <w:name w:val="Imported Style 7"/>
    <w:pPr>
      <w:numPr>
        <w:numId w:val="21"/>
      </w:numPr>
    </w:pPr>
  </w:style>
  <w:style w:type="numbering" w:styleId="Imported Style 8">
    <w:name w:val="Imported Style 8"/>
    <w:pPr>
      <w:numPr>
        <w:numId w:val="23"/>
      </w:numPr>
    </w:pPr>
  </w:style>
  <w:style w:type="numbering" w:styleId="Imported Style 9">
    <w:name w:val="Imported Style 9"/>
    <w:pPr>
      <w:numPr>
        <w:numId w:val="25"/>
      </w:numPr>
    </w:pPr>
  </w:style>
  <w:style w:type="numbering" w:styleId="Imported Style 10">
    <w:name w:val="Imported Style 10"/>
    <w:pPr>
      <w:numPr>
        <w:numId w:val="27"/>
      </w:numPr>
    </w:pPr>
  </w:style>
  <w:style w:type="numbering" w:styleId="Imported Style 11">
    <w:name w:val="Imported Style 11"/>
    <w:pPr>
      <w:numPr>
        <w:numId w:val="29"/>
      </w:numPr>
    </w:pPr>
  </w:style>
  <w:style w:type="numbering" w:styleId="Imported Style 12">
    <w:name w:val="Imported Style 12"/>
    <w:pPr>
      <w:numPr>
        <w:numId w:val="31"/>
      </w:numPr>
    </w:pPr>
  </w:style>
  <w:style w:type="numbering" w:styleId="Imported Style 13">
    <w:name w:val="Imported Style 13"/>
    <w:pPr>
      <w:numPr>
        <w:numId w:val="33"/>
      </w:numPr>
    </w:pPr>
  </w:style>
  <w:style w:type="numbering" w:styleId="Imported Style 14">
    <w:name w:val="Imported Style 14"/>
    <w:pPr>
      <w:numPr>
        <w:numId w:val="35"/>
      </w:numPr>
    </w:pPr>
  </w:style>
  <w:style w:type="numbering" w:styleId="Imported Style 15">
    <w:name w:val="Imported Style 15"/>
    <w:pPr>
      <w:numPr>
        <w:numId w:val="37"/>
      </w:numPr>
    </w:pPr>
  </w:style>
  <w:style w:type="numbering" w:styleId="Imported Style 16">
    <w:name w:val="Imported Style 16"/>
    <w:pPr>
      <w:numPr>
        <w:numId w:val="39"/>
      </w:numPr>
    </w:pPr>
  </w:style>
  <w:style w:type="numbering" w:styleId="Imported Style 17">
    <w:name w:val="Imported Style 17"/>
    <w:pPr>
      <w:numPr>
        <w:numId w:val="41"/>
      </w:numPr>
    </w:pPr>
  </w:style>
  <w:style w:type="numbering" w:styleId="Imported Style 18">
    <w:name w:val="Imported Style 18"/>
    <w:pPr>
      <w:numPr>
        <w:numId w:val="43"/>
      </w:numPr>
    </w:pPr>
  </w:style>
  <w:style w:type="numbering" w:styleId="Imported Style 19">
    <w:name w:val="Imported Style 19"/>
    <w:pPr>
      <w:numPr>
        <w:numId w:val="45"/>
      </w:numPr>
    </w:pPr>
  </w:style>
  <w:style w:type="numbering" w:styleId="Imported Style 20">
    <w:name w:val="Imported Style 20"/>
    <w:pPr>
      <w:numPr>
        <w:numId w:val="47"/>
      </w:numPr>
    </w:pPr>
  </w:style>
  <w:style w:type="numbering" w:styleId="Imported Style 21">
    <w:name w:val="Imported Style 21"/>
    <w:pPr>
      <w:numPr>
        <w:numId w:val="49"/>
      </w:numPr>
    </w:pPr>
  </w:style>
  <w:style w:type="numbering" w:styleId="Imported Style 22">
    <w:name w:val="Imported Style 22"/>
    <w:pPr>
      <w:numPr>
        <w:numId w:val="51"/>
      </w:numPr>
    </w:pPr>
  </w:style>
  <w:style w:type="numbering" w:styleId="Imported Style 23">
    <w:name w:val="Imported Style 23"/>
    <w:pPr>
      <w:numPr>
        <w:numId w:val="53"/>
      </w:numPr>
    </w:pPr>
  </w:style>
  <w:style w:type="numbering" w:styleId="Imported Style 24">
    <w:name w:val="Imported Style 24"/>
    <w:pPr>
      <w:numPr>
        <w:numId w:val="55"/>
      </w:numPr>
    </w:pPr>
  </w:style>
  <w:style w:type="numbering" w:styleId="Imported Style 25">
    <w:name w:val="Imported Style 25"/>
    <w:pPr>
      <w:numPr>
        <w:numId w:val="57"/>
      </w:numPr>
    </w:pPr>
  </w:style>
  <w:style w:type="numbering" w:styleId="Imported Style 26">
    <w:name w:val="Imported Style 26"/>
    <w:pPr>
      <w:numPr>
        <w:numId w:val="59"/>
      </w:numPr>
    </w:pPr>
  </w:style>
  <w:style w:type="numbering" w:styleId="Imported Style 27">
    <w:name w:val="Imported Style 27"/>
    <w:pPr>
      <w:numPr>
        <w:numId w:val="61"/>
      </w:numPr>
    </w:pPr>
  </w:style>
  <w:style w:type="numbering" w:styleId="Imported Style 28">
    <w:name w:val="Imported Style 28"/>
    <w:pPr>
      <w:numPr>
        <w:numId w:val="63"/>
      </w:numPr>
    </w:pPr>
  </w:style>
  <w:style w:type="numbering" w:styleId="Imported Style 29">
    <w:name w:val="Imported Style 29"/>
    <w:pPr>
      <w:numPr>
        <w:numId w:val="65"/>
      </w:numPr>
    </w:pPr>
  </w:style>
  <w:style w:type="numbering" w:styleId="Imported Style 30">
    <w:name w:val="Imported Style 30"/>
    <w:pPr>
      <w:numPr>
        <w:numId w:val="67"/>
      </w:numPr>
    </w:pPr>
  </w:style>
  <w:style w:type="numbering" w:styleId="Imported Style 31">
    <w:name w:val="Imported Style 31"/>
    <w:pPr>
      <w:numPr>
        <w:numId w:val="69"/>
      </w:numPr>
    </w:pPr>
  </w:style>
  <w:style w:type="numbering" w:styleId="Imported Style 32">
    <w:name w:val="Imported Style 32"/>
    <w:pPr>
      <w:numPr>
        <w:numId w:val="71"/>
      </w:numPr>
    </w:pPr>
  </w:style>
  <w:style w:type="numbering" w:styleId="Imported Style 33">
    <w:name w:val="Imported Style 33"/>
    <w:pPr>
      <w:numPr>
        <w:numId w:val="73"/>
      </w:numPr>
    </w:pPr>
  </w:style>
  <w:style w:type="numbering" w:styleId="Imported Style 34">
    <w:name w:val="Imported Style 34"/>
    <w:pPr>
      <w:numPr>
        <w:numId w:val="75"/>
      </w:numPr>
    </w:pPr>
  </w:style>
  <w:style w:type="numbering" w:styleId="Imported Style 35">
    <w:name w:val="Imported Style 35"/>
    <w:pPr>
      <w:numPr>
        <w:numId w:val="77"/>
      </w:numPr>
    </w:pPr>
  </w:style>
  <w:style w:type="numbering" w:styleId="Imported Style 36">
    <w:name w:val="Imported Style 36"/>
    <w:pPr>
      <w:numPr>
        <w:numId w:val="79"/>
      </w:numPr>
    </w:pPr>
  </w:style>
  <w:style w:type="numbering" w:styleId="Imported Style 37">
    <w:name w:val="Imported Style 37"/>
    <w:pPr>
      <w:numPr>
        <w:numId w:val="81"/>
      </w:numPr>
    </w:pPr>
  </w:style>
  <w:style w:type="numbering" w:styleId="List 41">
    <w:name w:val="List 41"/>
    <w:pPr>
      <w:numPr>
        <w:numId w:val="83"/>
      </w:numPr>
    </w:pPr>
  </w:style>
  <w:style w:type="numbering" w:styleId="List 51">
    <w:name w:val="List 51"/>
    <w:pPr>
      <w:numPr>
        <w:numId w:val="8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