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thinThickSmallGap" w:color="auto" w:sz="24" w:space="1"/>
        </w:pBdr>
        <w:spacing w:after="0"/>
        <w:jc w:val="center"/>
        <w:rPr>
          <w:rFonts w:ascii="Tahoma" w:hAnsi="Tahoma" w:cs="Tahoma"/>
          <w:color w:val="C00000"/>
          <w:sz w:val="20"/>
          <w:szCs w:val="20"/>
          <w:lang/>
        </w:rPr>
      </w:pPr>
      <w:r>
        <w:rPr>
          <w:rFonts w:ascii="Tahoma" w:hAnsi="Tahoma" w:cs="Tahoma"/>
          <w:color w:val="C00000"/>
          <w:sz w:val="20"/>
          <w:szCs w:val="20"/>
          <w:lang/>
        </w:rPr>
        <w:t>Curriculum Vitae</w:t>
      </w:r>
    </w:p>
    <w:p>
      <w:pPr>
        <w:pBdr>
          <w:bottom w:val="double" w:color="auto" w:sz="4" w:space="1"/>
        </w:pBdr>
        <w:spacing w:after="0"/>
        <w:jc w:val="center"/>
        <w:rPr>
          <w:rFonts w:ascii="Tahoma" w:hAnsi="Tahoma" w:cs="Tahoma"/>
          <w:b/>
          <w:sz w:val="36"/>
          <w:szCs w:val="36"/>
          <w:lang/>
        </w:rPr>
      </w:pPr>
      <w:r>
        <w:rPr>
          <w:rFonts w:ascii="Tahoma" w:hAnsi="Tahoma" w:cs="Tahoma"/>
          <w:b/>
          <w:sz w:val="36"/>
          <w:szCs w:val="36"/>
          <w:lang/>
        </w:rPr>
        <w:t>NITI BAYU INDRAKRISTA</w:t>
      </w:r>
    </w:p>
    <w:p>
      <w:pPr>
        <w:spacing w:after="0"/>
        <w:rPr>
          <w:rFonts w:ascii="Tahoma" w:hAnsi="Tahoma" w:cs="Tahoma"/>
          <w:b/>
          <w:sz w:val="20"/>
          <w:szCs w:val="20"/>
          <w:lang/>
        </w:rPr>
      </w:pPr>
    </w:p>
    <w:p>
      <w:pPr>
        <w:spacing w:after="0"/>
        <w:jc w:val="center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 xml:space="preserve">Address: </w:t>
      </w:r>
      <w:r>
        <w:rPr>
          <w:rFonts w:ascii="Tahoma" w:hAnsi="Tahoma" w:cs="Tahoma"/>
          <w:sz w:val="20"/>
          <w:szCs w:val="20"/>
          <w:lang/>
        </w:rPr>
        <w:t>Tegal Lempuyangan DN III/41 Yogyakarta 55211</w:t>
      </w:r>
    </w:p>
    <w:p>
      <w:pPr>
        <w:spacing w:after="0"/>
        <w:jc w:val="center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 xml:space="preserve">Date of Birth: </w:t>
      </w:r>
      <w:r>
        <w:rPr>
          <w:rFonts w:ascii="Tahoma" w:hAnsi="Tahoma" w:cs="Tahoma"/>
          <w:sz w:val="20"/>
          <w:szCs w:val="20"/>
          <w:lang/>
        </w:rPr>
        <w:t>July 27</w:t>
      </w:r>
      <w:r>
        <w:rPr>
          <w:rFonts w:ascii="Tahoma" w:hAnsi="Tahoma" w:cs="Tahoma"/>
          <w:sz w:val="20"/>
          <w:szCs w:val="20"/>
          <w:vertAlign w:val="superscript"/>
          <w:lang/>
        </w:rPr>
        <w:t>th</w:t>
      </w:r>
      <w:r>
        <w:rPr>
          <w:rFonts w:ascii="Tahoma" w:hAnsi="Tahoma" w:cs="Tahoma"/>
          <w:sz w:val="20"/>
          <w:szCs w:val="20"/>
          <w:lang/>
        </w:rPr>
        <w:t>,</w:t>
      </w:r>
      <w:r>
        <w:rPr>
          <w:rFonts w:ascii="Tahoma" w:hAnsi="Tahoma" w:cs="Tahoma"/>
          <w:b/>
          <w:sz w:val="20"/>
          <w:szCs w:val="20"/>
          <w:lang/>
        </w:rPr>
        <w:t xml:space="preserve"> </w:t>
      </w:r>
      <w:r>
        <w:rPr>
          <w:rFonts w:ascii="Tahoma" w:hAnsi="Tahoma" w:cs="Tahoma"/>
          <w:sz w:val="20"/>
          <w:szCs w:val="20"/>
          <w:lang/>
        </w:rPr>
        <w:t>1990</w:t>
      </w:r>
    </w:p>
    <w:p>
      <w:pPr>
        <w:spacing w:after="0"/>
        <w:jc w:val="center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 xml:space="preserve">Age: </w:t>
      </w:r>
      <w:r>
        <w:rPr>
          <w:rFonts w:ascii="Tahoma" w:hAnsi="Tahoma" w:cs="Tahoma"/>
          <w:sz w:val="20"/>
          <w:szCs w:val="20"/>
          <w:lang/>
        </w:rPr>
        <w:t>25 years old</w:t>
      </w:r>
    </w:p>
    <w:p>
      <w:pPr>
        <w:spacing w:after="0"/>
        <w:jc w:val="center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 xml:space="preserve">Phone: </w:t>
      </w:r>
      <w:r>
        <w:rPr>
          <w:rFonts w:ascii="Tahoma" w:hAnsi="Tahoma" w:cs="Tahoma"/>
          <w:sz w:val="20"/>
          <w:szCs w:val="20"/>
          <w:lang/>
        </w:rPr>
        <w:t>081326870425</w:t>
      </w:r>
    </w:p>
    <w:p>
      <w:pPr>
        <w:spacing w:after="0"/>
        <w:jc w:val="center"/>
        <w:rPr>
          <w:rFonts w:ascii="Tahoma" w:hAnsi="Tahoma" w:cs="Tahoma"/>
          <w:sz w:val="20"/>
          <w:szCs w:val="20"/>
          <w:lang/>
        </w:rPr>
        <w:sectPr>
          <w:headerReference r:id="rId4" w:type="default"/>
          <w:footerReference r:id="rId5" w:type="default"/>
          <w:pgSz w:w="11906" w:h="16838"/>
          <w:pgMar w:top="1440" w:right="1440" w:bottom="1440" w:left="1440" w:header="708" w:footer="708" w:gutter="0"/>
          <w:cols w:space="708" w:num="1"/>
          <w:docGrid w:linePitch="360" w:charSpace="0"/>
        </w:sectPr>
      </w:pPr>
      <w:r>
        <w:rPr>
          <w:rFonts w:ascii="Tahoma" w:hAnsi="Tahoma" w:cs="Tahoma"/>
          <w:b/>
          <w:sz w:val="20"/>
          <w:szCs w:val="20"/>
          <w:lang/>
        </w:rPr>
        <w:t xml:space="preserve">Email: </w:t>
      </w:r>
      <w:r>
        <w:rPr>
          <w:rFonts w:ascii="Tahoma" w:hAnsi="Tahoma" w:cs="Tahoma"/>
          <w:sz w:val="20"/>
          <w:szCs w:val="20"/>
          <w:lang/>
        </w:rPr>
        <w:t>bayuindrakrista@gmail.com</w:t>
      </w:r>
    </w:p>
    <w:p>
      <w:pPr>
        <w:spacing w:after="0"/>
        <w:rPr>
          <w:rFonts w:ascii="Tahoma" w:hAnsi="Tahoma" w:cs="Tahoma"/>
          <w:sz w:val="20"/>
          <w:szCs w:val="20"/>
          <w:lang/>
        </w:rPr>
      </w:pPr>
    </w:p>
    <w:p>
      <w:pPr>
        <w:spacing w:after="0" w:line="360" w:lineRule="auto"/>
        <w:rPr>
          <w:rFonts w:ascii="Tahoma" w:hAnsi="Tahoma" w:cs="Tahoma"/>
          <w:b/>
          <w:color w:val="C00000"/>
          <w:sz w:val="20"/>
          <w:szCs w:val="20"/>
          <w:lang/>
        </w:rPr>
        <w:sectPr>
          <w:type w:val="continuous"/>
          <w:pgSz w:w="11906" w:h="16838"/>
          <w:pgMar w:top="1440" w:right="1440" w:bottom="1440" w:left="1440" w:header="708" w:footer="708" w:gutter="0"/>
          <w:cols w:space="708" w:num="1"/>
          <w:docGrid w:linePitch="360" w:charSpace="0"/>
        </w:sectPr>
      </w:pPr>
    </w:p>
    <w:p>
      <w:pPr>
        <w:spacing w:after="0" w:line="360" w:lineRule="auto"/>
        <w:rPr>
          <w:rFonts w:ascii="Tahoma" w:hAnsi="Tahoma" w:cs="Tahoma"/>
          <w:b/>
          <w:color w:val="C00000"/>
          <w:sz w:val="20"/>
          <w:szCs w:val="20"/>
          <w:lang/>
        </w:rPr>
      </w:pPr>
      <w:r>
        <w:rPr>
          <w:rFonts w:ascii="Tahoma" w:hAnsi="Tahoma" w:cs="Tahoma"/>
          <w:b/>
          <w:color w:val="C00000"/>
          <w:sz w:val="20"/>
          <w:szCs w:val="20"/>
          <w:lang/>
        </w:rPr>
        <w:t>WORK EXPERIENCE</w:t>
      </w:r>
    </w:p>
    <w:p>
      <w:pPr>
        <w:pStyle w:val="5"/>
        <w:numPr>
          <w:ilvl w:val="0"/>
          <w:numId w:val="1"/>
        </w:numPr>
        <w:spacing w:after="0" w:line="360" w:lineRule="auto"/>
        <w:ind w:left="426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2013 – 2014: </w:t>
      </w:r>
      <w:r>
        <w:rPr>
          <w:rFonts w:ascii="Tahoma" w:hAnsi="Tahoma" w:cs="Tahoma"/>
          <w:b/>
          <w:sz w:val="20"/>
          <w:szCs w:val="20"/>
          <w:lang/>
        </w:rPr>
        <w:t>News Reporter at Tribun Jogja Newspaper</w:t>
      </w:r>
    </w:p>
    <w:p>
      <w:pPr>
        <w:pStyle w:val="5"/>
        <w:numPr>
          <w:ilvl w:val="1"/>
          <w:numId w:val="1"/>
        </w:numPr>
        <w:spacing w:after="0" w:line="360" w:lineRule="auto"/>
        <w:ind w:left="709" w:hanging="283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News reporting, news writing, and rewriting news from press release</w:t>
      </w:r>
    </w:p>
    <w:p>
      <w:pPr>
        <w:pStyle w:val="5"/>
        <w:numPr>
          <w:ilvl w:val="2"/>
          <w:numId w:val="1"/>
        </w:numPr>
        <w:spacing w:after="0" w:line="360" w:lineRule="auto"/>
        <w:ind w:left="993" w:hanging="284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Goals: to make comprehensive news that suits the style of the daily and fresh enough to compete with other newspapers.</w:t>
      </w:r>
    </w:p>
    <w:p>
      <w:pPr>
        <w:pStyle w:val="5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283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Part of a cross-desk journalist team</w:t>
      </w:r>
    </w:p>
    <w:p>
      <w:pPr>
        <w:pStyle w:val="5"/>
        <w:numPr>
          <w:ilvl w:val="2"/>
          <w:numId w:val="1"/>
        </w:numPr>
        <w:spacing w:after="0" w:line="360" w:lineRule="auto"/>
        <w:ind w:left="993" w:hanging="283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Goals: </w:t>
      </w:r>
      <w:r>
        <w:rPr>
          <w:rFonts w:ascii="Tahoma" w:hAnsi="Tahoma" w:cs="Tahoma"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  <w:lang/>
        </w:rPr>
        <w:t>co-create weekly special reports; mainly contributing in deciding news topic, which my superiors often admitted that my ideas are simple but highly engaging</w:t>
      </w:r>
    </w:p>
    <w:p>
      <w:pPr>
        <w:spacing w:after="0" w:line="360" w:lineRule="auto"/>
        <w:rPr>
          <w:rFonts w:ascii="Tahoma" w:hAnsi="Tahoma" w:cs="Tahoma"/>
          <w:b/>
          <w:sz w:val="20"/>
          <w:szCs w:val="20"/>
          <w:lang/>
        </w:rPr>
      </w:pPr>
    </w:p>
    <w:p>
      <w:pPr>
        <w:spacing w:after="0" w:line="360" w:lineRule="auto"/>
        <w:rPr>
          <w:rFonts w:ascii="Tahoma" w:hAnsi="Tahoma" w:cs="Tahoma"/>
          <w:b/>
          <w:color w:val="C00000"/>
          <w:sz w:val="20"/>
          <w:szCs w:val="20"/>
          <w:lang/>
        </w:rPr>
      </w:pPr>
      <w:r>
        <w:rPr>
          <w:rFonts w:ascii="Tahoma" w:hAnsi="Tahoma" w:cs="Tahoma"/>
          <w:b/>
          <w:color w:val="C00000"/>
          <w:sz w:val="20"/>
          <w:szCs w:val="20"/>
          <w:lang/>
        </w:rPr>
        <w:t>EDUCATION</w:t>
      </w:r>
    </w:p>
    <w:p>
      <w:pPr>
        <w:pStyle w:val="5"/>
        <w:numPr>
          <w:ilvl w:val="0"/>
          <w:numId w:val="2"/>
        </w:numPr>
        <w:spacing w:after="0"/>
        <w:ind w:left="426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Master’s Degree in </w:t>
      </w:r>
      <w:r>
        <w:rPr>
          <w:rFonts w:ascii="Tahoma" w:hAnsi="Tahoma" w:cs="Tahoma"/>
          <w:b/>
          <w:sz w:val="20"/>
          <w:szCs w:val="20"/>
          <w:lang/>
        </w:rPr>
        <w:t>Political and Government Science Department, Universitas Gadjah Mada</w:t>
      </w:r>
      <w:r>
        <w:rPr>
          <w:rFonts w:ascii="Tahoma" w:hAnsi="Tahoma" w:cs="Tahoma"/>
          <w:sz w:val="20"/>
          <w:szCs w:val="20"/>
          <w:lang/>
        </w:rPr>
        <w:t xml:space="preserve"> (2014 to 2016) 3.70 GPA</w:t>
      </w:r>
    </w:p>
    <w:p>
      <w:pPr>
        <w:pStyle w:val="5"/>
        <w:spacing w:after="0"/>
        <w:ind w:left="426"/>
        <w:rPr>
          <w:rFonts w:ascii="Tahoma" w:hAnsi="Tahoma" w:cs="Tahoma"/>
          <w:b/>
          <w:sz w:val="20"/>
          <w:szCs w:val="20"/>
          <w:lang/>
        </w:rPr>
      </w:pPr>
    </w:p>
    <w:p>
      <w:pPr>
        <w:pStyle w:val="5"/>
        <w:numPr>
          <w:ilvl w:val="0"/>
          <w:numId w:val="2"/>
        </w:numPr>
        <w:spacing w:after="0"/>
        <w:ind w:left="426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Bachelor Degree in </w:t>
      </w:r>
      <w:r>
        <w:rPr>
          <w:rFonts w:ascii="Tahoma" w:hAnsi="Tahoma" w:cs="Tahoma"/>
          <w:b/>
          <w:sz w:val="20"/>
          <w:szCs w:val="20"/>
          <w:lang/>
        </w:rPr>
        <w:t>Communication Science, Universitas Atma Jaya Yogyakarta</w:t>
      </w:r>
      <w:r>
        <w:rPr>
          <w:rFonts w:ascii="Tahoma" w:hAnsi="Tahoma" w:cs="Tahoma"/>
          <w:sz w:val="20"/>
          <w:szCs w:val="20"/>
          <w:lang/>
        </w:rPr>
        <w:t xml:space="preserve"> (2008 to 2013) 3.72 GPA</w:t>
      </w:r>
    </w:p>
    <w:p>
      <w:pPr>
        <w:pStyle w:val="5"/>
        <w:rPr>
          <w:rFonts w:ascii="Tahoma" w:hAnsi="Tahoma" w:cs="Tahoma"/>
          <w:b/>
          <w:sz w:val="20"/>
          <w:szCs w:val="20"/>
          <w:lang/>
        </w:rPr>
      </w:pPr>
    </w:p>
    <w:p>
      <w:pPr>
        <w:pStyle w:val="5"/>
        <w:numPr>
          <w:ilvl w:val="0"/>
          <w:numId w:val="2"/>
        </w:numPr>
        <w:spacing w:after="0"/>
        <w:ind w:left="426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Kolese De Britto High School</w:t>
      </w:r>
      <w:r>
        <w:rPr>
          <w:rFonts w:ascii="Tahoma" w:hAnsi="Tahoma" w:cs="Tahoma"/>
          <w:sz w:val="20"/>
          <w:szCs w:val="20"/>
          <w:lang/>
        </w:rPr>
        <w:t>, Yogyakarta (2005 to 2008)</w:t>
      </w:r>
    </w:p>
    <w:p>
      <w:pPr>
        <w:pStyle w:val="5"/>
        <w:rPr>
          <w:rFonts w:ascii="Tahoma" w:hAnsi="Tahoma" w:cs="Tahoma"/>
          <w:b/>
          <w:sz w:val="20"/>
          <w:szCs w:val="20"/>
          <w:lang/>
        </w:rPr>
      </w:pPr>
    </w:p>
    <w:p>
      <w:pPr>
        <w:pStyle w:val="5"/>
        <w:numPr>
          <w:ilvl w:val="0"/>
          <w:numId w:val="2"/>
        </w:numPr>
        <w:spacing w:after="0"/>
        <w:ind w:left="426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Pangudi Luhur 1 Junior High School</w:t>
      </w:r>
      <w:r>
        <w:rPr>
          <w:rFonts w:ascii="Tahoma" w:hAnsi="Tahoma" w:cs="Tahoma"/>
          <w:sz w:val="20"/>
          <w:szCs w:val="20"/>
          <w:lang/>
        </w:rPr>
        <w:t>, Yogyakarta (2002 to 2005)</w:t>
      </w:r>
    </w:p>
    <w:p>
      <w:pPr>
        <w:pStyle w:val="5"/>
        <w:rPr>
          <w:rFonts w:ascii="Tahoma" w:hAnsi="Tahoma" w:cs="Tahoma"/>
          <w:b/>
          <w:sz w:val="20"/>
          <w:szCs w:val="20"/>
          <w:lang/>
        </w:rPr>
      </w:pPr>
    </w:p>
    <w:p>
      <w:pPr>
        <w:pStyle w:val="5"/>
        <w:numPr>
          <w:ilvl w:val="0"/>
          <w:numId w:val="2"/>
        </w:numPr>
        <w:spacing w:after="0"/>
        <w:ind w:left="426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 xml:space="preserve">Pangudi Luhur 1 Elementary School, </w:t>
      </w:r>
      <w:r>
        <w:rPr>
          <w:rFonts w:ascii="Tahoma" w:hAnsi="Tahoma" w:cs="Tahoma"/>
          <w:sz w:val="20"/>
          <w:szCs w:val="20"/>
          <w:lang/>
        </w:rPr>
        <w:t>Yogyakarta (1996 to 2002)</w:t>
      </w:r>
    </w:p>
    <w:p>
      <w:pPr>
        <w:spacing w:after="0"/>
        <w:contextualSpacing/>
        <w:rPr>
          <w:rFonts w:ascii="Tahoma" w:hAnsi="Tahoma" w:cs="Tahoma"/>
          <w:b/>
          <w:i/>
          <w:color w:val="C00000"/>
          <w:sz w:val="20"/>
          <w:szCs w:val="20"/>
          <w:lang/>
        </w:rPr>
      </w:pPr>
      <w:r>
        <w:rPr>
          <w:rFonts w:ascii="Tahoma" w:hAnsi="Tahoma" w:cs="Tahoma"/>
          <w:b/>
          <w:color w:val="C00000"/>
          <w:sz w:val="20"/>
          <w:szCs w:val="20"/>
          <w:lang/>
        </w:rPr>
        <w:t>SKILLS</w:t>
      </w:r>
    </w:p>
    <w:p>
      <w:pPr>
        <w:pStyle w:val="5"/>
        <w:numPr>
          <w:ilvl w:val="0"/>
          <w:numId w:val="3"/>
        </w:numPr>
        <w:spacing w:after="0" w:line="360" w:lineRule="auto"/>
        <w:ind w:left="426"/>
        <w:rPr>
          <w:rFonts w:ascii="Tahoma" w:hAnsi="Tahoma" w:cs="Tahoma"/>
          <w:i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Newspaper </w:t>
      </w:r>
      <w:r>
        <w:rPr>
          <w:rFonts w:ascii="Tahoma" w:hAnsi="Tahoma" w:cs="Tahoma"/>
          <w:b/>
          <w:bCs/>
          <w:sz w:val="20"/>
          <w:szCs w:val="20"/>
          <w:lang/>
        </w:rPr>
        <w:t>writing</w:t>
      </w:r>
      <w:r>
        <w:rPr>
          <w:rFonts w:ascii="Tahoma" w:hAnsi="Tahoma" w:cs="Tahoma"/>
          <w:sz w:val="20"/>
          <w:szCs w:val="20"/>
          <w:lang/>
        </w:rPr>
        <w:t>, ranging from hard news, feature, to opinion or articles.</w:t>
      </w:r>
    </w:p>
    <w:p>
      <w:pPr>
        <w:pStyle w:val="5"/>
        <w:numPr>
          <w:ilvl w:val="0"/>
          <w:numId w:val="3"/>
        </w:numPr>
        <w:spacing w:after="0" w:line="360" w:lineRule="auto"/>
        <w:ind w:left="426"/>
        <w:rPr>
          <w:rFonts w:ascii="Tahoma" w:hAnsi="Tahoma" w:cs="Tahoma"/>
          <w:i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Scientific </w:t>
      </w:r>
      <w:r>
        <w:rPr>
          <w:rFonts w:ascii="Tahoma" w:hAnsi="Tahoma" w:cs="Tahoma"/>
          <w:b/>
          <w:bCs/>
          <w:sz w:val="20"/>
          <w:szCs w:val="20"/>
          <w:lang/>
        </w:rPr>
        <w:t xml:space="preserve">research </w:t>
      </w:r>
      <w:r>
        <w:rPr>
          <w:rFonts w:ascii="Tahoma" w:hAnsi="Tahoma" w:cs="Tahoma"/>
          <w:sz w:val="20"/>
          <w:szCs w:val="20"/>
          <w:lang/>
        </w:rPr>
        <w:t>in social science, especially in communication and political science. Also the writing of such research.</w:t>
      </w:r>
    </w:p>
    <w:p>
      <w:pPr>
        <w:pStyle w:val="5"/>
        <w:numPr>
          <w:ilvl w:val="0"/>
          <w:numId w:val="3"/>
        </w:numPr>
        <w:spacing w:after="0"/>
        <w:ind w:left="426"/>
        <w:rPr>
          <w:rFonts w:ascii="Tahoma" w:hAnsi="Tahoma" w:cs="Tahoma"/>
          <w:i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Proficient in </w:t>
      </w:r>
      <w:r>
        <w:rPr>
          <w:rFonts w:ascii="Tahoma" w:hAnsi="Tahoma" w:cs="Tahoma"/>
          <w:b/>
          <w:bCs/>
          <w:sz w:val="20"/>
          <w:szCs w:val="20"/>
          <w:lang/>
        </w:rPr>
        <w:t xml:space="preserve">English </w:t>
      </w:r>
      <w:r>
        <w:rPr>
          <w:rFonts w:ascii="Tahoma" w:hAnsi="Tahoma" w:cs="Tahoma"/>
          <w:sz w:val="20"/>
          <w:szCs w:val="20"/>
          <w:lang/>
        </w:rPr>
        <w:t xml:space="preserve">(AcEPT UGM 350) </w:t>
      </w:r>
    </w:p>
    <w:p>
      <w:pPr>
        <w:spacing w:after="0" w:line="360" w:lineRule="auto"/>
        <w:contextualSpacing/>
        <w:rPr>
          <w:rFonts w:ascii="Tahoma" w:hAnsi="Tahoma" w:cs="Tahoma"/>
          <w:b/>
          <w:color w:val="C00000"/>
          <w:sz w:val="20"/>
          <w:szCs w:val="20"/>
          <w:lang/>
        </w:rPr>
      </w:pPr>
    </w:p>
    <w:p>
      <w:pPr>
        <w:spacing w:after="0" w:line="360" w:lineRule="auto"/>
        <w:contextualSpacing/>
        <w:rPr>
          <w:rFonts w:ascii="Tahoma" w:hAnsi="Tahoma" w:cs="Tahoma"/>
          <w:b/>
          <w:color w:val="C00000"/>
          <w:sz w:val="20"/>
          <w:szCs w:val="20"/>
          <w:lang/>
        </w:rPr>
      </w:pPr>
      <w:r>
        <w:rPr>
          <w:rFonts w:ascii="Tahoma" w:hAnsi="Tahoma" w:cs="Tahoma"/>
          <w:b/>
          <w:color w:val="C00000"/>
          <w:sz w:val="20"/>
          <w:szCs w:val="20"/>
          <w:lang/>
        </w:rPr>
        <w:t>ACHIEVEMENT</w:t>
      </w:r>
    </w:p>
    <w:p>
      <w:pPr>
        <w:pStyle w:val="5"/>
        <w:numPr>
          <w:ilvl w:val="0"/>
          <w:numId w:val="4"/>
        </w:numPr>
        <w:spacing w:after="0" w:line="360" w:lineRule="auto"/>
        <w:ind w:left="426" w:hanging="349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Winner of </w:t>
      </w:r>
      <w:r>
        <w:rPr>
          <w:rFonts w:ascii="Tahoma" w:hAnsi="Tahoma" w:cs="Tahoma"/>
          <w:b/>
          <w:bCs/>
          <w:sz w:val="20"/>
          <w:szCs w:val="20"/>
          <w:lang/>
        </w:rPr>
        <w:t>Popular Research Competition</w:t>
      </w:r>
      <w:r>
        <w:rPr>
          <w:rFonts w:ascii="Tahoma" w:hAnsi="Tahoma" w:cs="Tahoma"/>
          <w:sz w:val="20"/>
          <w:szCs w:val="20"/>
          <w:lang/>
        </w:rPr>
        <w:t xml:space="preserve"> “Pekan Komunikasi” Universitas Indonesia 2012</w:t>
      </w:r>
    </w:p>
    <w:p>
      <w:pPr>
        <w:pStyle w:val="5"/>
        <w:spacing w:after="0" w:line="360" w:lineRule="auto"/>
        <w:ind w:left="426"/>
        <w:rPr>
          <w:rFonts w:ascii="Tahoma" w:hAnsi="Tahoma" w:cs="Tahoma"/>
          <w:color w:val="C00000"/>
          <w:sz w:val="20"/>
          <w:szCs w:val="20"/>
          <w:lang/>
        </w:rPr>
      </w:pPr>
    </w:p>
    <w:p>
      <w:pPr>
        <w:tabs>
          <w:tab w:val="left" w:pos="1276"/>
        </w:tabs>
        <w:spacing w:after="0" w:line="360" w:lineRule="auto"/>
        <w:rPr>
          <w:rFonts w:ascii="Tahoma" w:hAnsi="Tahoma" w:cs="Tahoma"/>
          <w:b/>
          <w:color w:val="C00000"/>
          <w:sz w:val="20"/>
          <w:szCs w:val="20"/>
          <w:lang/>
        </w:rPr>
      </w:pPr>
      <w:r>
        <w:rPr>
          <w:rFonts w:ascii="Tahoma" w:hAnsi="Tahoma" w:cs="Tahoma"/>
          <w:b/>
          <w:color w:val="C00000"/>
          <w:sz w:val="20"/>
          <w:szCs w:val="20"/>
          <w:lang/>
        </w:rPr>
        <w:t>PUBLICATION</w:t>
      </w:r>
    </w:p>
    <w:p>
      <w:pPr>
        <w:tabs>
          <w:tab w:val="left" w:pos="1276"/>
        </w:tabs>
        <w:spacing w:after="0" w:line="360" w:lineRule="auto"/>
        <w:ind w:left="567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Newspaper Article</w:t>
      </w:r>
    </w:p>
    <w:p>
      <w:pPr>
        <w:pStyle w:val="5"/>
        <w:numPr>
          <w:ilvl w:val="0"/>
          <w:numId w:val="5"/>
        </w:numPr>
        <w:spacing w:after="0" w:line="360" w:lineRule="auto"/>
        <w:ind w:left="426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“</w:t>
      </w:r>
      <w:r>
        <w:rPr>
          <w:rFonts w:ascii="Tahoma" w:hAnsi="Tahoma" w:cs="Tahoma"/>
          <w:i/>
          <w:sz w:val="20"/>
          <w:szCs w:val="20"/>
          <w:lang/>
        </w:rPr>
        <w:t>Keamanan Manusia</w:t>
      </w:r>
      <w:r>
        <w:rPr>
          <w:rFonts w:ascii="Tahoma" w:hAnsi="Tahoma" w:cs="Tahoma"/>
          <w:sz w:val="20"/>
          <w:szCs w:val="20"/>
          <w:lang/>
        </w:rPr>
        <w:t xml:space="preserve"> Yogyakarta” (Yogyakarta Human Security) Kedaulatan Rakyat Daily Newspaper, March 23</w:t>
      </w:r>
      <w:r>
        <w:rPr>
          <w:rFonts w:ascii="Tahoma" w:hAnsi="Tahoma" w:cs="Tahoma"/>
          <w:sz w:val="20"/>
          <w:szCs w:val="20"/>
          <w:vertAlign w:val="superscript"/>
          <w:lang/>
        </w:rPr>
        <w:t>rd</w:t>
      </w:r>
      <w:r>
        <w:rPr>
          <w:rFonts w:ascii="Tahoma" w:hAnsi="Tahoma" w:cs="Tahoma"/>
          <w:sz w:val="20"/>
          <w:szCs w:val="20"/>
          <w:lang/>
        </w:rPr>
        <w:t>, 2015</w:t>
      </w:r>
    </w:p>
    <w:p>
      <w:pPr>
        <w:pStyle w:val="5"/>
        <w:numPr>
          <w:ilvl w:val="0"/>
          <w:numId w:val="5"/>
        </w:numPr>
        <w:spacing w:after="0" w:line="360" w:lineRule="auto"/>
        <w:ind w:left="426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“</w:t>
      </w:r>
      <w:r>
        <w:rPr>
          <w:rFonts w:ascii="Tahoma" w:hAnsi="Tahoma" w:cs="Tahoma"/>
          <w:i/>
          <w:sz w:val="20"/>
          <w:szCs w:val="20"/>
          <w:lang/>
        </w:rPr>
        <w:t>Komunikasi Politik Aristokrat Kraton</w:t>
      </w:r>
      <w:r>
        <w:rPr>
          <w:rFonts w:ascii="Tahoma" w:hAnsi="Tahoma" w:cs="Tahoma"/>
          <w:sz w:val="20"/>
          <w:szCs w:val="20"/>
          <w:lang/>
        </w:rPr>
        <w:t>” (Political Communication of Kraton Aristocrats) Kedaulatan Rakyat Daily Newspaper, May 22</w:t>
      </w:r>
      <w:r>
        <w:rPr>
          <w:rFonts w:ascii="Tahoma" w:hAnsi="Tahoma" w:cs="Tahoma"/>
          <w:sz w:val="20"/>
          <w:szCs w:val="20"/>
          <w:vertAlign w:val="superscript"/>
          <w:lang/>
        </w:rPr>
        <w:t>nd</w:t>
      </w:r>
      <w:r>
        <w:rPr>
          <w:rFonts w:ascii="Tahoma" w:hAnsi="Tahoma" w:cs="Tahoma"/>
          <w:sz w:val="20"/>
          <w:szCs w:val="20"/>
          <w:lang/>
        </w:rPr>
        <w:t xml:space="preserve"> 2015</w:t>
      </w:r>
    </w:p>
    <w:p>
      <w:pPr>
        <w:pStyle w:val="5"/>
        <w:numPr>
          <w:ilvl w:val="0"/>
          <w:numId w:val="5"/>
        </w:numPr>
        <w:spacing w:after="0" w:line="360" w:lineRule="auto"/>
        <w:ind w:left="426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“</w:t>
      </w:r>
      <w:r>
        <w:rPr>
          <w:rFonts w:ascii="Tahoma" w:hAnsi="Tahoma" w:cs="Tahoma"/>
          <w:i/>
          <w:sz w:val="20"/>
          <w:szCs w:val="20"/>
          <w:lang/>
        </w:rPr>
        <w:t>Politikus, Seniman, dan Bir</w:t>
      </w:r>
      <w:r>
        <w:rPr>
          <w:rFonts w:ascii="Tahoma" w:hAnsi="Tahoma" w:cs="Tahoma"/>
          <w:sz w:val="20"/>
          <w:szCs w:val="20"/>
          <w:lang/>
        </w:rPr>
        <w:t>” (Politician, Artist, and Beer) Kedaulatan Rakyat Daily Newspaper, September 12</w:t>
      </w:r>
      <w:r>
        <w:rPr>
          <w:rFonts w:ascii="Tahoma" w:hAnsi="Tahoma" w:cs="Tahoma"/>
          <w:sz w:val="20"/>
          <w:szCs w:val="20"/>
          <w:vertAlign w:val="superscript"/>
          <w:lang/>
        </w:rPr>
        <w:t>th</w:t>
      </w:r>
      <w:r>
        <w:rPr>
          <w:rFonts w:ascii="Tahoma" w:hAnsi="Tahoma" w:cs="Tahoma"/>
          <w:sz w:val="20"/>
          <w:szCs w:val="20"/>
          <w:lang/>
        </w:rPr>
        <w:t>, 2015</w:t>
      </w:r>
    </w:p>
    <w:p>
      <w:pPr>
        <w:pStyle w:val="5"/>
        <w:numPr>
          <w:ilvl w:val="0"/>
          <w:numId w:val="5"/>
        </w:numPr>
        <w:spacing w:after="0" w:line="360" w:lineRule="auto"/>
        <w:ind w:left="426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“</w:t>
      </w:r>
      <w:r>
        <w:rPr>
          <w:rFonts w:ascii="Tahoma" w:hAnsi="Tahoma" w:cs="Tahoma"/>
          <w:i/>
          <w:sz w:val="20"/>
          <w:szCs w:val="20"/>
          <w:lang/>
        </w:rPr>
        <w:t>Harbolnas: Merayakan Konsumerisme</w:t>
      </w:r>
      <w:r>
        <w:rPr>
          <w:rFonts w:ascii="Tahoma" w:hAnsi="Tahoma" w:cs="Tahoma"/>
          <w:sz w:val="20"/>
          <w:szCs w:val="20"/>
          <w:lang/>
        </w:rPr>
        <w:t>” (</w:t>
      </w:r>
      <w:r>
        <w:rPr>
          <w:rFonts w:ascii="Tahoma" w:hAnsi="Tahoma" w:cs="Tahoma"/>
          <w:i/>
          <w:sz w:val="20"/>
          <w:szCs w:val="20"/>
          <w:lang/>
        </w:rPr>
        <w:t>Harbolnas</w:t>
      </w:r>
      <w:r>
        <w:rPr>
          <w:rFonts w:ascii="Tahoma" w:hAnsi="Tahoma" w:cs="Tahoma"/>
          <w:sz w:val="20"/>
          <w:szCs w:val="20"/>
          <w:lang/>
        </w:rPr>
        <w:t>: Celebrating Consumerism) Tribun Jogja Daily Newspaper, December 15</w:t>
      </w:r>
      <w:r>
        <w:rPr>
          <w:rFonts w:ascii="Tahoma" w:hAnsi="Tahoma" w:cs="Tahoma"/>
          <w:sz w:val="20"/>
          <w:szCs w:val="20"/>
          <w:vertAlign w:val="superscript"/>
          <w:lang/>
        </w:rPr>
        <w:t>th</w:t>
      </w:r>
      <w:r>
        <w:rPr>
          <w:rFonts w:ascii="Tahoma" w:hAnsi="Tahoma" w:cs="Tahoma"/>
          <w:sz w:val="20"/>
          <w:szCs w:val="20"/>
          <w:lang/>
        </w:rPr>
        <w:t xml:space="preserve"> 201</w:t>
      </w:r>
      <w:r>
        <w:rPr>
          <w:rFonts w:hint="default" w:ascii="Tahoma" w:hAnsi="Tahoma" w:cs="Tahoma"/>
          <w:sz w:val="20"/>
          <w:szCs w:val="20"/>
          <w:lang w:val="en-US"/>
        </w:rPr>
        <w:t>5</w:t>
      </w:r>
    </w:p>
    <w:p>
      <w:pPr>
        <w:pStyle w:val="5"/>
        <w:numPr>
          <w:ilvl w:val="0"/>
          <w:numId w:val="5"/>
        </w:numPr>
        <w:spacing w:after="0" w:line="360" w:lineRule="auto"/>
        <w:ind w:left="426"/>
        <w:rPr>
          <w:rFonts w:ascii="Tahoma" w:hAnsi="Tahoma" w:cs="Tahoma"/>
          <w:b/>
          <w:sz w:val="20"/>
          <w:szCs w:val="20"/>
          <w:lang/>
        </w:rPr>
      </w:pPr>
      <w:r>
        <w:rPr>
          <w:rFonts w:hint="default" w:ascii="Tahoma" w:hAnsi="Tahoma" w:cs="Tahoma"/>
          <w:sz w:val="20"/>
          <w:szCs w:val="20"/>
          <w:lang w:val="en-US"/>
        </w:rPr>
        <w:t>“</w:t>
      </w:r>
      <w:r>
        <w:rPr>
          <w:rFonts w:hint="default" w:ascii="Tahoma" w:hAnsi="Tahoma" w:cs="Tahoma"/>
          <w:i/>
          <w:iCs/>
          <w:sz w:val="20"/>
          <w:szCs w:val="20"/>
          <w:lang w:val="en-US"/>
        </w:rPr>
        <w:t>Sepakbola Versus Budaya Jawa</w:t>
      </w:r>
      <w:r>
        <w:rPr>
          <w:rFonts w:hint="default" w:ascii="Tahoma" w:hAnsi="Tahoma" w:cs="Tahoma"/>
          <w:i w:val="0"/>
          <w:iCs w:val="0"/>
          <w:sz w:val="20"/>
          <w:szCs w:val="20"/>
          <w:lang w:val="en-US"/>
        </w:rPr>
        <w:t xml:space="preserve">” (Football Versus Javanesse Culture) </w:t>
      </w:r>
      <w:r>
        <w:rPr>
          <w:rFonts w:ascii="Tahoma" w:hAnsi="Tahoma" w:cs="Tahoma"/>
          <w:sz w:val="20"/>
          <w:szCs w:val="20"/>
          <w:lang/>
        </w:rPr>
        <w:t>Kedaulatan Rakyat Daily Newspaper,</w:t>
      </w:r>
      <w:r>
        <w:rPr>
          <w:rFonts w:hint="default" w:ascii="Tahoma" w:hAnsi="Tahoma" w:cs="Tahoma"/>
          <w:sz w:val="20"/>
          <w:szCs w:val="20"/>
          <w:lang w:val="en-US"/>
        </w:rPr>
        <w:t xml:space="preserve"> June 7</w:t>
      </w:r>
      <w:r>
        <w:rPr>
          <w:rFonts w:hint="default" w:ascii="Tahoma" w:hAnsi="Tahoma" w:cs="Tahoma"/>
          <w:sz w:val="20"/>
          <w:szCs w:val="20"/>
          <w:vertAlign w:val="superscript"/>
          <w:lang w:val="en-US"/>
        </w:rPr>
        <w:t>th</w:t>
      </w:r>
      <w:r>
        <w:rPr>
          <w:rFonts w:hint="default" w:ascii="Tahoma" w:hAnsi="Tahoma" w:cs="Tahoma"/>
          <w:sz w:val="20"/>
          <w:szCs w:val="20"/>
          <w:lang w:val="en-US"/>
        </w:rPr>
        <w:t xml:space="preserve"> 2016</w:t>
      </w:r>
    </w:p>
    <w:p>
      <w:pPr>
        <w:spacing w:after="0" w:line="360" w:lineRule="auto"/>
        <w:ind w:left="567"/>
        <w:contextualSpacing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Scientific Journal</w:t>
      </w:r>
    </w:p>
    <w:p>
      <w:pPr>
        <w:pStyle w:val="5"/>
        <w:numPr>
          <w:ilvl w:val="0"/>
          <w:numId w:val="6"/>
        </w:numPr>
        <w:spacing w:after="0" w:line="360" w:lineRule="auto"/>
        <w:ind w:left="426"/>
        <w:jc w:val="both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“</w:t>
      </w:r>
      <w:r>
        <w:rPr>
          <w:rFonts w:ascii="Tahoma" w:hAnsi="Tahoma" w:cs="Tahoma"/>
          <w:i/>
          <w:sz w:val="20"/>
          <w:szCs w:val="20"/>
          <w:lang/>
        </w:rPr>
        <w:t>Pers Mengawal Demokratisasi Daerah: Analisis Pemberitaan Implementasi Dana Keistimewaan di Harian Tribun Jogja</w:t>
      </w:r>
      <w:r>
        <w:rPr>
          <w:rFonts w:ascii="Tahoma" w:hAnsi="Tahoma" w:cs="Tahoma"/>
          <w:sz w:val="20"/>
          <w:szCs w:val="20"/>
          <w:lang/>
        </w:rPr>
        <w:t xml:space="preserve"> “(The Press Guard Local Democratization: An Analysis of </w:t>
      </w:r>
      <w:r>
        <w:rPr>
          <w:rFonts w:ascii="Tahoma" w:hAnsi="Tahoma" w:cs="Tahoma"/>
          <w:i/>
          <w:sz w:val="20"/>
          <w:szCs w:val="20"/>
          <w:lang/>
        </w:rPr>
        <w:t xml:space="preserve">Dana Keistimewaan </w:t>
      </w:r>
      <w:r>
        <w:rPr>
          <w:rFonts w:ascii="Tahoma" w:hAnsi="Tahoma" w:cs="Tahoma"/>
          <w:sz w:val="20"/>
          <w:szCs w:val="20"/>
          <w:lang/>
        </w:rPr>
        <w:t xml:space="preserve">News Coverage in Tribun Jogja Daily Newspaper) Jurnal Ilmu Sosial dan Ilmu Politik UGM. Volume 18 No 3, March 2015. </w:t>
      </w:r>
    </w:p>
    <w:p>
      <w:pPr>
        <w:pStyle w:val="5"/>
        <w:numPr>
          <w:ilvl w:val="0"/>
          <w:numId w:val="6"/>
        </w:numPr>
        <w:spacing w:after="0" w:line="360" w:lineRule="auto"/>
        <w:ind w:left="426"/>
        <w:jc w:val="both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>“</w:t>
      </w:r>
      <w:r>
        <w:rPr>
          <w:rFonts w:ascii="Tahoma" w:hAnsi="Tahoma" w:cs="Tahoma"/>
          <w:i/>
          <w:sz w:val="20"/>
          <w:szCs w:val="20"/>
          <w:lang/>
        </w:rPr>
        <w:t>Meneropong Kominda dari Perspektif Desentralisasi: Sebuah Diskusi tentang Posisi Intelijen Daerah Dalam Logika Desentralisasi</w:t>
      </w:r>
      <w:r>
        <w:rPr>
          <w:rFonts w:ascii="Tahoma" w:hAnsi="Tahoma" w:cs="Tahoma"/>
          <w:sz w:val="20"/>
          <w:szCs w:val="20"/>
          <w:lang/>
        </w:rPr>
        <w:t xml:space="preserve">” (Observing </w:t>
      </w:r>
      <w:r>
        <w:rPr>
          <w:rFonts w:ascii="Tahoma" w:hAnsi="Tahoma" w:cs="Tahoma"/>
          <w:i/>
          <w:sz w:val="20"/>
          <w:szCs w:val="20"/>
          <w:lang/>
        </w:rPr>
        <w:t xml:space="preserve">Kominda </w:t>
      </w:r>
      <w:r>
        <w:rPr>
          <w:rFonts w:ascii="Tahoma" w:hAnsi="Tahoma" w:cs="Tahoma"/>
          <w:sz w:val="20"/>
          <w:szCs w:val="20"/>
          <w:lang/>
        </w:rPr>
        <w:t xml:space="preserve">from Decentralization Perspective: A Discussion about The Position of Local Intelligence in Decentralization Framework) Jurnal Ilmu Sosial dan Ilmu Politik UGM. Volume 19 No 1, July 2015 </w:t>
      </w:r>
    </w:p>
    <w:p>
      <w:pPr>
        <w:spacing w:after="0"/>
        <w:contextualSpacing/>
        <w:rPr>
          <w:rFonts w:ascii="Tahoma" w:hAnsi="Tahoma" w:cs="Tahoma"/>
          <w:b/>
          <w:sz w:val="20"/>
          <w:szCs w:val="20"/>
          <w:lang/>
        </w:rPr>
      </w:pPr>
    </w:p>
    <w:p>
      <w:pPr>
        <w:spacing w:after="0"/>
        <w:contextualSpacing/>
        <w:rPr>
          <w:rFonts w:ascii="Tahoma" w:hAnsi="Tahoma" w:cs="Tahoma"/>
          <w:b/>
          <w:color w:val="C00000"/>
          <w:sz w:val="20"/>
          <w:szCs w:val="20"/>
          <w:lang/>
        </w:rPr>
      </w:pPr>
      <w:r>
        <w:rPr>
          <w:rFonts w:ascii="Tahoma" w:hAnsi="Tahoma" w:cs="Tahoma"/>
          <w:b/>
          <w:color w:val="C00000"/>
          <w:sz w:val="20"/>
          <w:szCs w:val="20"/>
          <w:lang/>
        </w:rPr>
        <w:t>RESEARCH</w:t>
      </w:r>
    </w:p>
    <w:p>
      <w:pPr>
        <w:pStyle w:val="5"/>
        <w:numPr>
          <w:ilvl w:val="0"/>
          <w:numId w:val="7"/>
        </w:numPr>
        <w:spacing w:after="0" w:line="360" w:lineRule="auto"/>
        <w:ind w:left="426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/>
        </w:rPr>
        <w:t xml:space="preserve">Assistant Researcher in Research Center for Politics and Government (PolGov) Department of Political and Government Science UGM for a research titled </w:t>
      </w:r>
      <w:r>
        <w:rPr>
          <w:rFonts w:ascii="Tahoma" w:hAnsi="Tahoma" w:cs="Tahoma"/>
          <w:b/>
          <w:sz w:val="20"/>
          <w:szCs w:val="20"/>
          <w:lang/>
        </w:rPr>
        <w:t>“Enhancing Woman Representation in Politics and Parliament Through R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  <w:lang/>
        </w:rPr>
        <w:t>evitalization of Woman-Wing of Political Party (Case Study in Woman-Wing of Political Parties in Yogyakarta)”</w:t>
      </w:r>
      <w:r>
        <w:rPr>
          <w:rFonts w:ascii="Tahoma" w:hAnsi="Tahoma" w:cs="Tahoma"/>
          <w:sz w:val="20"/>
          <w:szCs w:val="20"/>
          <w:lang/>
        </w:rPr>
        <w:t xml:space="preserve"> September to October 2015</w:t>
      </w:r>
    </w:p>
    <w:p>
      <w:pPr>
        <w:spacing w:after="0"/>
        <w:contextualSpacing/>
        <w:rPr>
          <w:rFonts w:ascii="Tahoma" w:hAnsi="Tahoma" w:cs="Tahoma"/>
          <w:b/>
          <w:color w:val="C00000"/>
          <w:sz w:val="20"/>
          <w:szCs w:val="20"/>
          <w:lang/>
        </w:rPr>
      </w:pPr>
    </w:p>
    <w:p>
      <w:pPr>
        <w:spacing w:after="0" w:line="360" w:lineRule="auto"/>
        <w:contextualSpacing/>
        <w:rPr>
          <w:rFonts w:ascii="Tahoma" w:hAnsi="Tahoma" w:cs="Tahoma"/>
          <w:b/>
          <w:color w:val="C00000"/>
          <w:sz w:val="20"/>
          <w:szCs w:val="20"/>
          <w:lang/>
        </w:rPr>
      </w:pPr>
      <w:r>
        <w:rPr>
          <w:rFonts w:ascii="Tahoma" w:hAnsi="Tahoma" w:cs="Tahoma"/>
          <w:b/>
          <w:color w:val="C00000"/>
          <w:sz w:val="20"/>
          <w:szCs w:val="20"/>
          <w:lang/>
        </w:rPr>
        <w:t>ORGANIZATIONAL EXPERIENCE</w:t>
      </w:r>
    </w:p>
    <w:p>
      <w:pPr>
        <w:pStyle w:val="5"/>
        <w:numPr>
          <w:ilvl w:val="0"/>
          <w:numId w:val="8"/>
        </w:numPr>
        <w:spacing w:after="0" w:line="360" w:lineRule="auto"/>
        <w:ind w:left="426"/>
        <w:rPr>
          <w:rFonts w:ascii="Tahoma" w:hAnsi="Tahoma" w:cs="Tahoma"/>
          <w:b/>
          <w:color w:val="000000"/>
          <w:sz w:val="20"/>
          <w:szCs w:val="20"/>
          <w:lang/>
        </w:rPr>
      </w:pPr>
      <w:r>
        <w:rPr>
          <w:rFonts w:ascii="Tahoma" w:hAnsi="Tahoma" w:cs="Tahoma"/>
          <w:color w:val="000000"/>
          <w:sz w:val="20"/>
          <w:szCs w:val="20"/>
          <w:lang/>
        </w:rPr>
        <w:t xml:space="preserve">Staff of Public Relation Division in </w:t>
      </w:r>
      <w:r>
        <w:rPr>
          <w:rFonts w:ascii="Tahoma" w:hAnsi="Tahoma" w:cs="Tahoma"/>
          <w:b/>
          <w:color w:val="000000"/>
          <w:sz w:val="20"/>
          <w:szCs w:val="20"/>
          <w:lang/>
        </w:rPr>
        <w:t>Badan Eksekutif Mahasiswa FISIP UAJY</w:t>
      </w:r>
      <w:r>
        <w:rPr>
          <w:rFonts w:ascii="Tahoma" w:hAnsi="Tahoma" w:cs="Tahoma"/>
          <w:color w:val="000000"/>
          <w:sz w:val="20"/>
          <w:szCs w:val="20"/>
          <w:lang/>
        </w:rPr>
        <w:t xml:space="preserve"> (2010 to 2011)</w:t>
      </w:r>
    </w:p>
    <w:p>
      <w:pPr>
        <w:pStyle w:val="5"/>
        <w:numPr>
          <w:ilvl w:val="0"/>
          <w:numId w:val="8"/>
        </w:numPr>
        <w:spacing w:after="0" w:line="360" w:lineRule="auto"/>
        <w:ind w:left="426"/>
        <w:rPr>
          <w:rFonts w:ascii="Tahoma" w:hAnsi="Tahoma" w:cs="Tahoma"/>
          <w:b/>
          <w:color w:val="000000"/>
          <w:sz w:val="20"/>
          <w:szCs w:val="20"/>
          <w:lang/>
        </w:rPr>
      </w:pPr>
      <w:r>
        <w:rPr>
          <w:rFonts w:ascii="Tahoma" w:hAnsi="Tahoma" w:cs="Tahoma"/>
          <w:color w:val="000000"/>
          <w:sz w:val="20"/>
          <w:szCs w:val="20"/>
          <w:lang/>
        </w:rPr>
        <w:t xml:space="preserve">Staff of Public Welfare Division in </w:t>
      </w:r>
      <w:r>
        <w:rPr>
          <w:rFonts w:ascii="Tahoma" w:hAnsi="Tahoma" w:cs="Tahoma"/>
          <w:b/>
          <w:color w:val="000000"/>
          <w:sz w:val="20"/>
          <w:szCs w:val="20"/>
          <w:lang/>
        </w:rPr>
        <w:t>Badan Eksekutif Mahasiswa FISIP UAJY</w:t>
      </w:r>
      <w:r>
        <w:rPr>
          <w:rFonts w:ascii="Tahoma" w:hAnsi="Tahoma" w:cs="Tahoma"/>
          <w:color w:val="000000"/>
          <w:sz w:val="20"/>
          <w:szCs w:val="20"/>
          <w:lang/>
        </w:rPr>
        <w:t xml:space="preserve"> (2011 to 2012)</w:t>
      </w:r>
    </w:p>
    <w:p>
      <w:pPr>
        <w:pStyle w:val="5"/>
        <w:numPr>
          <w:ilvl w:val="0"/>
          <w:numId w:val="8"/>
        </w:numPr>
        <w:spacing w:after="0" w:line="360" w:lineRule="auto"/>
        <w:ind w:left="426"/>
        <w:rPr>
          <w:rFonts w:ascii="Tahoma" w:hAnsi="Tahoma" w:cs="Tahoma"/>
          <w:b/>
          <w:color w:val="000000"/>
          <w:sz w:val="20"/>
          <w:szCs w:val="20"/>
          <w:lang/>
        </w:rPr>
      </w:pPr>
      <w:r>
        <w:rPr>
          <w:rFonts w:ascii="Tahoma" w:hAnsi="Tahoma" w:cs="Tahoma"/>
          <w:color w:val="000000"/>
          <w:sz w:val="20"/>
          <w:szCs w:val="20"/>
          <w:lang/>
        </w:rPr>
        <w:t xml:space="preserve">Staff of Appreciation Division in </w:t>
      </w:r>
      <w:r>
        <w:rPr>
          <w:rFonts w:ascii="Tahoma" w:hAnsi="Tahoma" w:cs="Tahoma"/>
          <w:b/>
          <w:color w:val="000000"/>
          <w:sz w:val="20"/>
          <w:szCs w:val="20"/>
          <w:lang/>
        </w:rPr>
        <w:t xml:space="preserve">12.9 AJ Kine Klub </w:t>
      </w:r>
      <w:r>
        <w:rPr>
          <w:rFonts w:ascii="Tahoma" w:hAnsi="Tahoma" w:cs="Tahoma"/>
          <w:color w:val="000000"/>
          <w:sz w:val="20"/>
          <w:szCs w:val="20"/>
          <w:lang/>
        </w:rPr>
        <w:t>Indie Movie-Making Group of FISIP UAJY (2011</w:t>
      </w:r>
      <w:r>
        <w:rPr>
          <w:rFonts w:ascii="Tahoma" w:hAnsi="Tahoma" w:cs="Tahoma"/>
          <w:color w:val="000000"/>
          <w:sz w:val="20"/>
          <w:szCs w:val="20"/>
        </w:rPr>
        <w:t xml:space="preserve"> to </w:t>
      </w:r>
      <w:r>
        <w:rPr>
          <w:rFonts w:ascii="Tahoma" w:hAnsi="Tahoma" w:cs="Tahoma"/>
          <w:color w:val="000000"/>
          <w:sz w:val="20"/>
          <w:szCs w:val="20"/>
          <w:lang/>
        </w:rPr>
        <w:t>2012)</w:t>
      </w:r>
    </w:p>
    <w:p>
      <w:pPr>
        <w:spacing w:after="0" w:line="360" w:lineRule="auto"/>
        <w:contextualSpacing/>
        <w:rPr>
          <w:rFonts w:ascii="Tahoma" w:hAnsi="Tahoma" w:cs="Tahoma"/>
          <w:b/>
          <w:color w:val="C00000"/>
          <w:sz w:val="20"/>
          <w:szCs w:val="20"/>
          <w:lang/>
        </w:rPr>
      </w:pPr>
      <w:r>
        <w:rPr>
          <w:rFonts w:ascii="Tahoma" w:hAnsi="Tahoma" w:cs="Tahoma"/>
          <w:b/>
          <w:color w:val="C00000"/>
          <w:sz w:val="20"/>
          <w:szCs w:val="20"/>
          <w:lang/>
        </w:rPr>
        <w:t>HOBBIES</w:t>
      </w:r>
    </w:p>
    <w:p>
      <w:pPr>
        <w:pStyle w:val="5"/>
        <w:numPr>
          <w:ilvl w:val="0"/>
          <w:numId w:val="9"/>
        </w:numPr>
        <w:spacing w:after="0" w:line="360" w:lineRule="auto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Writing</w:t>
      </w:r>
      <w:r>
        <w:rPr>
          <w:rFonts w:ascii="Tahoma" w:hAnsi="Tahoma" w:cs="Tahoma"/>
          <w:sz w:val="20"/>
          <w:szCs w:val="20"/>
          <w:lang/>
        </w:rPr>
        <w:t xml:space="preserve"> for newspaper article and scientific journal. I feel good to share ideas, and it gives me chance to enhance my ability to systematically arrange my thought on things</w:t>
      </w:r>
    </w:p>
    <w:p>
      <w:pPr>
        <w:pStyle w:val="5"/>
        <w:spacing w:after="0" w:line="240" w:lineRule="auto"/>
        <w:ind w:left="360"/>
        <w:rPr>
          <w:rFonts w:ascii="Tahoma" w:hAnsi="Tahoma" w:cs="Tahoma"/>
          <w:sz w:val="20"/>
          <w:szCs w:val="20"/>
          <w:lang/>
        </w:rPr>
      </w:pPr>
    </w:p>
    <w:p>
      <w:pPr>
        <w:pStyle w:val="5"/>
        <w:numPr>
          <w:ilvl w:val="0"/>
          <w:numId w:val="9"/>
        </w:numPr>
        <w:spacing w:after="0" w:line="360" w:lineRule="auto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Reading</w:t>
      </w:r>
      <w:r>
        <w:rPr>
          <w:rFonts w:ascii="Tahoma" w:hAnsi="Tahoma" w:cs="Tahoma"/>
          <w:sz w:val="20"/>
          <w:szCs w:val="20"/>
          <w:lang/>
        </w:rPr>
        <w:t>, that provides inspiration for my aforementioned writing hobby. My ‘favourite’ including Franz Magnis-Suseno (for his ability to explain difficult and complex things in an easy-to-understand manner), Mochtar Lubis (for his short and dense style), and Pramoedya Ananta Toer (for his style of depiction)</w:t>
      </w:r>
    </w:p>
    <w:p>
      <w:pPr>
        <w:pStyle w:val="5"/>
        <w:rPr>
          <w:rFonts w:ascii="Tahoma" w:hAnsi="Tahoma" w:cs="Tahoma"/>
          <w:sz w:val="20"/>
          <w:szCs w:val="20"/>
          <w:lang/>
        </w:rPr>
      </w:pPr>
    </w:p>
    <w:p>
      <w:pPr>
        <w:pStyle w:val="5"/>
        <w:numPr>
          <w:ilvl w:val="0"/>
          <w:numId w:val="9"/>
        </w:numPr>
        <w:spacing w:after="0" w:line="360" w:lineRule="auto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 xml:space="preserve">Browsing </w:t>
      </w:r>
      <w:r>
        <w:rPr>
          <w:rFonts w:ascii="Tahoma" w:hAnsi="Tahoma" w:cs="Tahoma"/>
          <w:sz w:val="20"/>
          <w:szCs w:val="20"/>
          <w:lang/>
        </w:rPr>
        <w:t>the internet, as a mean to keep update to international news, sports analysis, history channels, and popular movie critics.</w:t>
      </w:r>
    </w:p>
    <w:p>
      <w:pPr>
        <w:pStyle w:val="5"/>
        <w:rPr>
          <w:rFonts w:ascii="Tahoma" w:hAnsi="Tahoma" w:cs="Tahoma"/>
          <w:sz w:val="20"/>
          <w:szCs w:val="20"/>
          <w:lang/>
        </w:rPr>
      </w:pPr>
    </w:p>
    <w:p>
      <w:pPr>
        <w:pStyle w:val="5"/>
        <w:rPr>
          <w:rFonts w:ascii="Tahoma" w:hAnsi="Tahoma" w:cs="Tahoma"/>
          <w:sz w:val="20"/>
          <w:szCs w:val="20"/>
          <w:lang/>
        </w:rPr>
      </w:pPr>
    </w:p>
    <w:p>
      <w:pPr>
        <w:pStyle w:val="5"/>
        <w:rPr>
          <w:rFonts w:ascii="Tahoma" w:hAnsi="Tahoma" w:cs="Tahoma"/>
          <w:sz w:val="20"/>
          <w:szCs w:val="20"/>
          <w:lang/>
        </w:rPr>
      </w:pPr>
    </w:p>
    <w:p>
      <w:pPr>
        <w:pStyle w:val="5"/>
        <w:rPr>
          <w:rFonts w:ascii="Tahoma" w:hAnsi="Tahoma" w:cs="Tahoma"/>
          <w:sz w:val="20"/>
          <w:szCs w:val="20"/>
          <w:lang/>
        </w:rPr>
      </w:pPr>
    </w:p>
    <w:p>
      <w:pPr>
        <w:pStyle w:val="5"/>
        <w:rPr>
          <w:rFonts w:ascii="Tahoma" w:hAnsi="Tahoma" w:cs="Tahoma"/>
          <w:sz w:val="20"/>
          <w:szCs w:val="20"/>
          <w:lang/>
        </w:rPr>
      </w:pPr>
    </w:p>
    <w:p>
      <w:pPr>
        <w:spacing w:after="0" w:line="360" w:lineRule="auto"/>
        <w:rPr>
          <w:rFonts w:ascii="Tahoma" w:hAnsi="Tahoma" w:cs="Tahoma"/>
          <w:sz w:val="20"/>
          <w:szCs w:val="20"/>
          <w:lang/>
        </w:rPr>
      </w:pPr>
    </w:p>
    <w:p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/>
        </w:rPr>
      </w:pPr>
      <w:r>
        <w:rPr>
          <w:rFonts w:ascii="Tahoma" w:hAnsi="Tahoma" w:cs="Tahoma"/>
          <w:b/>
          <w:sz w:val="20"/>
          <w:szCs w:val="20"/>
          <w:lang/>
        </w:rPr>
        <w:t>***</w:t>
      </w:r>
    </w:p>
    <w:p>
      <w:pPr>
        <w:spacing w:line="360" w:lineRule="auto"/>
        <w:rPr>
          <w:rFonts w:ascii="Tahoma" w:hAnsi="Tahoma" w:cs="Tahoma"/>
          <w:sz w:val="20"/>
          <w:szCs w:val="20"/>
          <w:lang/>
        </w:rPr>
      </w:pPr>
    </w:p>
    <w:p>
      <w:pPr>
        <w:rPr>
          <w:lang/>
        </w:rPr>
      </w:pPr>
    </w:p>
    <w:sectPr>
      <w:type w:val="continuous"/>
      <w:pgSz w:w="11906" w:h="16838"/>
      <w:pgMar w:top="1440" w:right="1080" w:bottom="1440" w:left="1080" w:header="708" w:footer="708" w:gutter="0"/>
      <w:cols w:space="566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--- Niti Bayu Indrakrista ---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single" w:color="D9D9D9" w:sz="4" w:space="1"/>
      </w:pBdr>
      <w:jc w:val="right"/>
      <w:rPr>
        <w:b/>
        <w:bCs/>
      </w:rPr>
    </w:pPr>
    <w: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85866633">
    <w:nsid w:val="28E17E89"/>
    <w:multiLevelType w:val="multilevel"/>
    <w:tmpl w:val="28E17E89"/>
    <w:lvl w:ilvl="0" w:tentative="1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66479742">
    <w:nsid w:val="4587117E"/>
    <w:multiLevelType w:val="multilevel"/>
    <w:tmpl w:val="4587117E"/>
    <w:lvl w:ilvl="0" w:tentative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0847898">
    <w:nsid w:val="0DC2759A"/>
    <w:multiLevelType w:val="multilevel"/>
    <w:tmpl w:val="0DC2759A"/>
    <w:lvl w:ilvl="0" w:tentative="1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95377204">
    <w:nsid w:val="76EF0A34"/>
    <w:multiLevelType w:val="multilevel"/>
    <w:tmpl w:val="76EF0A34"/>
    <w:lvl w:ilvl="0" w:tentative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46498149">
    <w:nsid w:val="386A6A65"/>
    <w:multiLevelType w:val="multilevel"/>
    <w:tmpl w:val="386A6A65"/>
    <w:lvl w:ilvl="0" w:tentative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8308111">
    <w:nsid w:val="1C82670F"/>
    <w:multiLevelType w:val="multilevel"/>
    <w:tmpl w:val="1C82670F"/>
    <w:lvl w:ilvl="0" w:tentative="1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41866379">
    <w:nsid w:val="204C398B"/>
    <w:multiLevelType w:val="multilevel"/>
    <w:tmpl w:val="204C398B"/>
    <w:lvl w:ilvl="0" w:tentative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08880637">
    <w:nsid w:val="480E0DFD"/>
    <w:multiLevelType w:val="multilevel"/>
    <w:tmpl w:val="480E0DFD"/>
    <w:lvl w:ilvl="0" w:tentative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02492061">
    <w:nsid w:val="5F84169D"/>
    <w:multiLevelType w:val="multilevel"/>
    <w:tmpl w:val="5F84169D"/>
    <w:lvl w:ilvl="0" w:tentative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02492061"/>
  </w:num>
  <w:num w:numId="2">
    <w:abstractNumId w:val="946498149"/>
  </w:num>
  <w:num w:numId="3">
    <w:abstractNumId w:val="541866379"/>
  </w:num>
  <w:num w:numId="4">
    <w:abstractNumId w:val="1166479742"/>
  </w:num>
  <w:num w:numId="5">
    <w:abstractNumId w:val="478308111"/>
  </w:num>
  <w:num w:numId="6">
    <w:abstractNumId w:val="685866633"/>
  </w:num>
  <w:num w:numId="7">
    <w:abstractNumId w:val="1208880637"/>
  </w:num>
  <w:num w:numId="8">
    <w:abstractNumId w:val="1995377204"/>
  </w:num>
  <w:num w:numId="9">
    <w:abstractNumId w:val="2308478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6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Header Char"/>
    <w:basedOn w:val="4"/>
    <w:link w:val="3"/>
    <w:uiPriority w:val="99"/>
    <w:rPr/>
  </w:style>
  <w:style w:type="character" w:customStyle="1" w:styleId="7">
    <w:name w:val="Footer Char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581</Words>
  <Characters>3313</Characters>
  <Lines>27</Lines>
  <Paragraphs>7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2016-06-05T06:15:00Z</dcterms:created>
  <dc:creator>Bayu Indrakrista</dc:creator>
  <cp:lastModifiedBy>asus</cp:lastModifiedBy>
  <cp:lastPrinted>2016-06-07T11:21:00Z</cp:lastPrinted>
  <dcterms:modified xsi:type="dcterms:W3CDTF">2016-06-07T14:00:52Z</dcterms:modified>
  <dc:title>Curriculum Vitae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