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  <w:sz w:val="23"/>
        </w:rPr>
        <w:alias w:val="Resume Name"/>
        <w:tag w:val="Resume Name"/>
        <w:id w:val="1517890734"/>
        <w:placeholder>
          <w:docPart w:val="073C91EB72A2459A864BBA6AA5AFEE53"/>
        </w:placeholder>
        <w:docPartList>
          <w:docPartGallery w:val="Quick Parts"/>
          <w:docPartCategory w:val=" Resume Name"/>
        </w:docPartList>
      </w:sdtPr>
      <w:sdtEndPr>
        <w:rPr>
          <w:color w:val="000000"/>
        </w:rPr>
      </w:sdtEnd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2A17B8" w:rsidRPr="002A17B8" w:rsidTr="002A17B8">
            <w:trPr>
              <w:trHeight w:val="648"/>
              <w:jc w:val="center"/>
            </w:trPr>
            <w:tc>
              <w:tcPr>
                <w:tcW w:w="233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000000" w:themeFill="text1"/>
                <w:vAlign w:val="center"/>
              </w:tcPr>
              <w:p w:rsidR="0014559E" w:rsidRPr="002A17B8" w:rsidRDefault="0014559E">
                <w:pPr>
                  <w:pStyle w:val="PersonalName"/>
                  <w:spacing w:line="240" w:lineRule="auto"/>
                  <w:rPr>
                    <w:color w:val="FF0000"/>
                  </w:rPr>
                </w:pPr>
              </w:p>
            </w:tc>
            <w:tc>
              <w:tcPr>
                <w:tcW w:w="775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000000" w:themeFill="text1"/>
                <w:vAlign w:val="center"/>
              </w:tcPr>
              <w:p w:rsidR="0014559E" w:rsidRPr="002A17B8" w:rsidRDefault="00556AC9" w:rsidP="00806121">
                <w:pPr>
                  <w:pStyle w:val="PersonalName"/>
                  <w:spacing w:line="240" w:lineRule="auto"/>
                  <w:rPr>
                    <w:color w:val="FF0000"/>
                  </w:rPr>
                </w:pPr>
                <w:sdt>
                  <w:sdtPr>
                    <w:rPr>
                      <w:color w:val="FF0000"/>
                    </w:rPr>
                    <w:id w:val="169066309"/>
                    <w:placeholder>
                      <w:docPart w:val="2AB6AE9AB73D4FD69B8832842DFF815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06121" w:rsidRPr="002A17B8">
                      <w:rPr>
                        <w:color w:val="FF0000"/>
                        <w:lang w:val="id-ID"/>
                      </w:rPr>
                      <w:t>Deavvy MRY Johassan, S.Sos., M.Si.</w:t>
                    </w:r>
                  </w:sdtContent>
                </w:sdt>
              </w:p>
            </w:tc>
          </w:tr>
          <w:tr w:rsidR="0014559E" w:rsidTr="002A17B8">
            <w:trPr>
              <w:trHeight w:val="257"/>
              <w:jc w:val="center"/>
            </w:trPr>
            <w:tc>
              <w:tcPr>
                <w:tcW w:w="23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4559E" w:rsidRDefault="002A17B8">
                <w:pPr>
                  <w:spacing w:after="0"/>
                  <w:jc w:val="center"/>
                </w:pPr>
                <w:r>
                  <w:rPr>
                    <w:rFonts w:asciiTheme="majorHAnsi" w:hAnsiTheme="majorHAnsi"/>
                    <w:noProof/>
                    <w:color w:val="4F271C"/>
                    <w:sz w:val="32"/>
                    <w:szCs w:val="32"/>
                    <w:lang w:val="id-ID" w:eastAsia="id-ID"/>
                  </w:rPr>
                  <w:drawing>
                    <wp:anchor distT="0" distB="0" distL="114300" distR="114300" simplePos="0" relativeHeight="251664384" behindDoc="0" locked="0" layoutInCell="1" allowOverlap="1" wp14:anchorId="46E75169" wp14:editId="332AF43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69850</wp:posOffset>
                      </wp:positionV>
                      <wp:extent cx="1090930" cy="1628775"/>
                      <wp:effectExtent l="0" t="0" r="0" b="9525"/>
                      <wp:wrapNone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Deavvy.gif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0930" cy="1628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806121" w:rsidRDefault="00806121" w:rsidP="002A17B8">
                <w:pPr>
                  <w:pStyle w:val="SenderAddress"/>
                </w:pPr>
                <w:r>
                  <w:rPr>
                    <w:lang w:val="id-ID"/>
                  </w:rPr>
                  <w:t>Jln. Ahmad Yani Kav. 49 (Green Pramuka City</w:t>
                </w:r>
                <w:r>
                  <w:t xml:space="preserve">) </w:t>
                </w:r>
              </w:p>
              <w:p w:rsidR="002A17B8" w:rsidRPr="002A17B8" w:rsidRDefault="00917A11" w:rsidP="002A17B8">
                <w:pPr>
                  <w:pStyle w:val="SenderAddress"/>
                  <w:rPr>
                    <w:lang w:val="id-ID"/>
                  </w:rPr>
                </w:pPr>
                <w:r>
                  <w:rPr>
                    <w:lang w:val="id-ID"/>
                  </w:rPr>
                  <w:t>Kel.</w:t>
                </w:r>
                <w:r w:rsidR="002A17B8">
                  <w:rPr>
                    <w:lang w:val="id-ID"/>
                  </w:rPr>
                  <w:t xml:space="preserve"> Rawasari Kec. Cempaka Putih – Jakarta Pusat</w:t>
                </w:r>
              </w:p>
              <w:p w:rsidR="0014559E" w:rsidRPr="00806121" w:rsidRDefault="00806121" w:rsidP="002A17B8">
                <w:pPr>
                  <w:pStyle w:val="SenderAddress"/>
                  <w:rPr>
                    <w:lang w:val="id-ID"/>
                  </w:rPr>
                </w:pPr>
                <w:r>
                  <w:rPr>
                    <w:lang w:val="id-ID"/>
                  </w:rPr>
                  <w:t>0812 2004 2848</w:t>
                </w:r>
                <w:r w:rsidR="002A17B8">
                  <w:rPr>
                    <w:lang w:val="id-ID"/>
                  </w:rPr>
                  <w:t xml:space="preserve"> / 0811584 6893</w:t>
                </w:r>
                <w:r w:rsidR="00666952">
                  <w:br/>
                </w:r>
                <w:r w:rsidRPr="00806121">
                  <w:rPr>
                    <w:lang w:val="id-ID"/>
                  </w:rPr>
                  <w:t>dv_johassan@yahoo.com</w:t>
                </w:r>
                <w:r>
                  <w:rPr>
                    <w:lang w:val="id-ID"/>
                  </w:rPr>
                  <w:t xml:space="preserve"> / </w:t>
                </w:r>
                <w:r w:rsidRPr="00806121">
                  <w:rPr>
                    <w:lang w:val="id-ID"/>
                  </w:rPr>
                  <w:t>dv.johassan@gmail.com</w:t>
                </w:r>
                <w:r>
                  <w:rPr>
                    <w:lang w:val="id-ID"/>
                  </w:rPr>
                  <w:t xml:space="preserve"> </w:t>
                </w:r>
              </w:p>
              <w:p w:rsidR="0014559E" w:rsidRDefault="00806121" w:rsidP="002A17B8">
                <w:pPr>
                  <w:pStyle w:val="SenderAddress"/>
                </w:pPr>
                <w:r>
                  <w:rPr>
                    <w:lang w:val="id-ID"/>
                  </w:rPr>
                  <w:t>www.facebook.com/deavvyjohassan</w:t>
                </w:r>
              </w:p>
            </w:tc>
          </w:tr>
        </w:tbl>
        <w:p w:rsidR="0014559E" w:rsidRDefault="00556AC9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0"/>
        <w:gridCol w:w="7712"/>
      </w:tblGrid>
      <w:tr w:rsidR="0014559E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59E" w:rsidRDefault="0014559E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59E" w:rsidRPr="002A17B8" w:rsidRDefault="00666952">
            <w:pPr>
              <w:pStyle w:val="Section"/>
              <w:spacing w:after="0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</w:rPr>
              <w:t>Objectives</w:t>
            </w:r>
          </w:p>
          <w:p w:rsidR="0014559E" w:rsidRPr="002A17B8" w:rsidRDefault="002A17B8">
            <w:pPr>
              <w:spacing w:after="0" w:line="240" w:lineRule="auto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  <w:lang w:val="id-ID"/>
              </w:rPr>
              <w:t>Be Fruitfull</w:t>
            </w:r>
          </w:p>
          <w:p w:rsidR="0014559E" w:rsidRPr="002A17B8" w:rsidRDefault="00666952">
            <w:pPr>
              <w:pStyle w:val="Section"/>
              <w:spacing w:after="0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</w:rPr>
              <w:t>Education</w:t>
            </w:r>
          </w:p>
          <w:p w:rsidR="0014559E" w:rsidRPr="002A17B8" w:rsidRDefault="002A17B8">
            <w:pPr>
              <w:pStyle w:val="Subsection"/>
              <w:spacing w:after="0" w:line="240" w:lineRule="auto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  <w:lang w:val="id-ID"/>
              </w:rPr>
              <w:t>Merdeka University Malang</w:t>
            </w:r>
          </w:p>
          <w:p w:rsidR="0014559E" w:rsidRPr="002A17B8" w:rsidRDefault="002A17B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  <w:lang w:val="id-ID"/>
              </w:rPr>
              <w:t>2000 - 2004</w:t>
            </w:r>
          </w:p>
          <w:p w:rsidR="0014559E" w:rsidRPr="002A17B8" w:rsidRDefault="00917A1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Bachelor of Communication </w:t>
            </w:r>
            <w:r w:rsidR="002A17B8" w:rsidRPr="002A17B8">
              <w:rPr>
                <w:sz w:val="22"/>
                <w:szCs w:val="22"/>
                <w:lang w:val="id-ID"/>
              </w:rPr>
              <w:t xml:space="preserve">GPA 3,4 </w:t>
            </w:r>
          </w:p>
          <w:p w:rsidR="002A17B8" w:rsidRPr="002A17B8" w:rsidRDefault="002A17B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  <w:lang w:val="id-ID"/>
              </w:rPr>
            </w:pPr>
          </w:p>
          <w:p w:rsidR="002A17B8" w:rsidRPr="002A17B8" w:rsidRDefault="002A17B8" w:rsidP="002A17B8">
            <w:pPr>
              <w:pStyle w:val="Subsection"/>
              <w:spacing w:after="0" w:line="240" w:lineRule="auto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  <w:lang w:val="id-ID"/>
              </w:rPr>
              <w:t>Padjadjaran University Bandung</w:t>
            </w:r>
          </w:p>
          <w:p w:rsidR="002A17B8" w:rsidRPr="002A17B8" w:rsidRDefault="002A17B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  <w:lang w:val="id-ID"/>
              </w:rPr>
            </w:pPr>
            <w:r w:rsidRPr="002A17B8">
              <w:rPr>
                <w:sz w:val="22"/>
                <w:szCs w:val="22"/>
                <w:lang w:val="id-ID"/>
              </w:rPr>
              <w:t>2006 – 2008</w:t>
            </w:r>
          </w:p>
          <w:p w:rsidR="002A17B8" w:rsidRPr="002A17B8" w:rsidRDefault="00917A1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Master of Communication</w:t>
            </w:r>
            <w:r w:rsidR="002A17B8" w:rsidRPr="002A17B8">
              <w:rPr>
                <w:sz w:val="22"/>
                <w:szCs w:val="22"/>
                <w:lang w:val="id-ID"/>
              </w:rPr>
              <w:t xml:space="preserve"> GPA 3,74</w:t>
            </w:r>
          </w:p>
          <w:p w:rsidR="0014559E" w:rsidRPr="002A17B8" w:rsidRDefault="00666952">
            <w:pPr>
              <w:pStyle w:val="Section"/>
              <w:spacing w:after="0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</w:rPr>
              <w:t>experience</w:t>
            </w:r>
          </w:p>
          <w:p w:rsidR="0014559E" w:rsidRPr="002A17B8" w:rsidRDefault="002A17B8">
            <w:pPr>
              <w:pStyle w:val="Subsection"/>
              <w:spacing w:after="0" w:line="240" w:lineRule="auto"/>
              <w:rPr>
                <w:color w:val="000000"/>
                <w:spacing w:val="0"/>
                <w:sz w:val="22"/>
                <w:szCs w:val="22"/>
              </w:rPr>
            </w:pPr>
            <w:bookmarkStart w:id="0" w:name="_GoBack"/>
            <w:r w:rsidRPr="002A17B8">
              <w:rPr>
                <w:b w:val="0"/>
                <w:bCs/>
                <w:color w:val="000000"/>
                <w:spacing w:val="0"/>
                <w:sz w:val="22"/>
                <w:szCs w:val="22"/>
                <w:lang w:val="id-ID"/>
              </w:rPr>
              <w:t>Administration Staff</w:t>
            </w:r>
            <w:r w:rsidR="00666952"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r w:rsidR="00666952" w:rsidRPr="002A17B8">
              <w:rPr>
                <w:sz w:val="22"/>
                <w:szCs w:val="22"/>
              </w:rPr>
              <w:t>|</w:t>
            </w:r>
            <w:r w:rsidR="00666952"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26177524"/>
                <w:placeholder>
                  <w:docPart w:val="5E9C765CA3ED4E78A8BA77A6C690DC63"/>
                </w:placeholder>
              </w:sdtPr>
              <w:sdtEndPr/>
              <w:sdtContent>
                <w:r w:rsidRPr="002A17B8">
                  <w:rPr>
                    <w:sz w:val="22"/>
                    <w:szCs w:val="22"/>
                    <w:lang w:val="id-ID"/>
                  </w:rPr>
                  <w:t>PT. Perdana Kutai</w:t>
                </w:r>
              </w:sdtContent>
            </w:sdt>
          </w:p>
          <w:p w:rsidR="0014559E" w:rsidRPr="002A17B8" w:rsidRDefault="002A17B8">
            <w:pPr>
              <w:spacing w:after="0" w:line="240" w:lineRule="auto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  <w:lang w:val="id-ID"/>
              </w:rPr>
              <w:t>June 2006</w:t>
            </w:r>
            <w:r w:rsidRPr="002A17B8">
              <w:rPr>
                <w:sz w:val="22"/>
                <w:szCs w:val="22"/>
              </w:rPr>
              <w:t xml:space="preserve"> </w:t>
            </w:r>
          </w:p>
          <w:p w:rsidR="0014559E" w:rsidRDefault="002A17B8" w:rsidP="002A17B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kern w:val="0"/>
                <w:sz w:val="22"/>
                <w:szCs w:val="22"/>
                <w14:ligatures w14:val="none"/>
              </w:rPr>
            </w:pPr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 xml:space="preserve">Administration Staff at PT. </w:t>
            </w:r>
            <w:proofErr w:type="spellStart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>Perdana</w:t>
            </w:r>
            <w:proofErr w:type="spellEnd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>Kutai</w:t>
            </w:r>
            <w:proofErr w:type="spellEnd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 xml:space="preserve"> on </w:t>
            </w:r>
            <w:proofErr w:type="spellStart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>Saliki</w:t>
            </w:r>
            <w:proofErr w:type="spellEnd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 xml:space="preserve"> – </w:t>
            </w:r>
            <w:proofErr w:type="spellStart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>Muara</w:t>
            </w:r>
            <w:proofErr w:type="spellEnd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t>Badak</w:t>
            </w:r>
            <w:proofErr w:type="spellEnd"/>
            <w:r w:rsidRPr="002A17B8">
              <w:rPr>
                <w:rFonts w:cstheme="minorHAnsi"/>
                <w:kern w:val="0"/>
                <w:sz w:val="22"/>
                <w:szCs w:val="22"/>
                <w14:ligatures w14:val="none"/>
              </w:rPr>
              <w:br/>
              <w:t>Pipeline Project for VICO Indonesia</w:t>
            </w:r>
          </w:p>
          <w:bookmarkEnd w:id="0"/>
          <w:p w:rsidR="002A17B8" w:rsidRDefault="002A17B8" w:rsidP="002A17B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kern w:val="0"/>
                <w:sz w:val="22"/>
                <w:szCs w:val="22"/>
                <w14:ligatures w14:val="none"/>
              </w:rPr>
            </w:pPr>
          </w:p>
          <w:p w:rsidR="002A17B8" w:rsidRPr="002A17B8" w:rsidRDefault="002A17B8" w:rsidP="002A17B8">
            <w:pPr>
              <w:pStyle w:val="Subsection"/>
              <w:spacing w:after="0" w:line="240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pacing w:val="0"/>
                <w:sz w:val="22"/>
                <w:szCs w:val="22"/>
                <w:lang w:val="id-ID"/>
              </w:rPr>
              <w:t>Communication Lecture</w:t>
            </w:r>
            <w:r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r w:rsidRPr="002A17B8">
              <w:rPr>
                <w:sz w:val="22"/>
                <w:szCs w:val="22"/>
              </w:rPr>
              <w:t>|</w:t>
            </w:r>
            <w:r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2"/>
                </w:rPr>
                <w:id w:val="-831439675"/>
                <w:placeholder>
                  <w:docPart w:val="63F4DCB46D554C7B834029B9C387FE91"/>
                </w:placeholder>
              </w:sdtPr>
              <w:sdtEndPr/>
              <w:sdtContent>
                <w:r w:rsidRPr="002A17B8">
                  <w:rPr>
                    <w:sz w:val="20"/>
                    <w:szCs w:val="22"/>
                    <w:lang w:val="id-ID"/>
                  </w:rPr>
                  <w:t>Institut Bisnis dan Informatika Kwik Kian Gie</w:t>
                </w:r>
              </w:sdtContent>
            </w:sdt>
          </w:p>
          <w:p w:rsidR="002A17B8" w:rsidRPr="002A17B8" w:rsidRDefault="002A17B8" w:rsidP="002A17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August 2009 till now</w:t>
            </w:r>
          </w:p>
          <w:p w:rsidR="002A17B8" w:rsidRDefault="002A17B8" w:rsidP="002A17B8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cstheme="minorHAnsi"/>
                <w:kern w:val="0"/>
                <w:sz w:val="22"/>
                <w:szCs w:val="22"/>
                <w:lang w:val="id-ID"/>
                <w14:ligatures w14:val="none"/>
              </w:rPr>
              <w:t xml:space="preserve">Teaching subjects: </w:t>
            </w:r>
            <w:r w:rsidRPr="002A17B8">
              <w:rPr>
                <w:sz w:val="22"/>
                <w:lang w:val="id-ID"/>
              </w:rPr>
              <w:t>Culltural Communication, Communication Research Method (Qualitative), Business Communication, Political &amp; Economy of Mass Media, Mass Media Seminar, Creative Strategy, Creative Management, Visual Communication, Presentation Skills, Cyber Public Relations, Filmology</w:t>
            </w:r>
            <w:r>
              <w:rPr>
                <w:b/>
                <w:lang w:val="id-ID"/>
              </w:rPr>
              <w:t>.</w:t>
            </w:r>
            <w:r w:rsidRPr="002A17B8">
              <w:rPr>
                <w:sz w:val="22"/>
                <w:szCs w:val="22"/>
              </w:rPr>
              <w:t xml:space="preserve"> </w:t>
            </w:r>
          </w:p>
          <w:p w:rsidR="002A17B8" w:rsidRPr="002A17B8" w:rsidRDefault="002A17B8" w:rsidP="002A17B8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Doing research </w:t>
            </w:r>
            <w:r w:rsidRPr="002A17B8">
              <w:rPr>
                <w:i/>
                <w:sz w:val="22"/>
                <w:lang w:val="id-ID"/>
              </w:rPr>
              <w:t>Konstruksi Realitas Antara Manusia Dengan Hewan Anjing (Analisis Semiotika Roland Barhtes Pada Film EIGHT BELOW)</w:t>
            </w:r>
            <w:r>
              <w:rPr>
                <w:i/>
                <w:sz w:val="22"/>
                <w:lang w:val="id-ID"/>
              </w:rPr>
              <w:t xml:space="preserve"> </w:t>
            </w:r>
            <w:r>
              <w:rPr>
                <w:sz w:val="22"/>
                <w:lang w:val="id-ID"/>
              </w:rPr>
              <w:t>Published at Jurnal Komunikasi dan Bisnis (Vol. I April 2014)</w:t>
            </w:r>
          </w:p>
          <w:p w:rsidR="002A17B8" w:rsidRPr="00E254F5" w:rsidRDefault="00EF03D1" w:rsidP="002A17B8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lang w:val="id-ID"/>
              </w:rPr>
              <w:t xml:space="preserve">Doing a paper </w:t>
            </w:r>
            <w:r>
              <w:rPr>
                <w:i/>
                <w:sz w:val="22"/>
                <w:lang w:val="id-ID"/>
              </w:rPr>
              <w:t xml:space="preserve">Transformasi Fotografi Dari Karya Seni Menjadi Gaya Hidup </w:t>
            </w:r>
            <w:r>
              <w:rPr>
                <w:sz w:val="22"/>
                <w:lang w:val="id-ID"/>
              </w:rPr>
              <w:t xml:space="preserve">presented on Konferensi Nasional Komunikasi </w:t>
            </w:r>
            <w:r w:rsidR="00E254F5">
              <w:rPr>
                <w:sz w:val="22"/>
                <w:lang w:val="id-ID"/>
              </w:rPr>
              <w:t>13-14 November 2013, held by</w:t>
            </w:r>
            <w:r>
              <w:rPr>
                <w:sz w:val="22"/>
                <w:lang w:val="id-ID"/>
              </w:rPr>
              <w:t xml:space="preserve"> Universitas Indonesia.</w:t>
            </w:r>
          </w:p>
          <w:p w:rsidR="00E254F5" w:rsidRPr="00342720" w:rsidRDefault="00E254F5" w:rsidP="002A17B8">
            <w:pPr>
              <w:pStyle w:val="ListBullet"/>
              <w:numPr>
                <w:ilvl w:val="0"/>
                <w:numId w:val="2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lang w:val="id-ID"/>
              </w:rPr>
              <w:t xml:space="preserve">Doing a paper </w:t>
            </w:r>
            <w:r>
              <w:rPr>
                <w:i/>
                <w:sz w:val="22"/>
                <w:lang w:val="id-ID"/>
              </w:rPr>
              <w:t>Komunikasi Politik Multikulturalisme</w:t>
            </w:r>
            <w:r>
              <w:rPr>
                <w:sz w:val="22"/>
                <w:lang w:val="id-ID"/>
              </w:rPr>
              <w:t xml:space="preserve"> presented on Konferensi Nasional Komunikasi 11-12 Maret 2014, held by Universitas Mercu Buana.</w:t>
            </w:r>
          </w:p>
          <w:p w:rsidR="00342720" w:rsidRDefault="00342720" w:rsidP="0034272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lang w:val="id-ID"/>
              </w:rPr>
            </w:pPr>
          </w:p>
          <w:p w:rsidR="00342720" w:rsidRPr="002A17B8" w:rsidRDefault="00342720" w:rsidP="00342720">
            <w:pPr>
              <w:pStyle w:val="Subsection"/>
              <w:spacing w:after="0" w:line="240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pacing w:val="0"/>
                <w:sz w:val="22"/>
                <w:szCs w:val="22"/>
                <w:lang w:val="id-ID"/>
              </w:rPr>
              <w:t>Head of Communication Department</w:t>
            </w:r>
            <w:r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r w:rsidRPr="002A17B8">
              <w:rPr>
                <w:sz w:val="22"/>
                <w:szCs w:val="22"/>
              </w:rPr>
              <w:t>|</w:t>
            </w:r>
            <w:r w:rsidRPr="002A17B8">
              <w:rPr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2"/>
                </w:rPr>
                <w:id w:val="1349909431"/>
                <w:placeholder>
                  <w:docPart w:val="CF32B941B3DB4B4887FF0E5F245AE45A"/>
                </w:placeholder>
              </w:sdtPr>
              <w:sdtEndPr/>
              <w:sdtContent>
                <w:r w:rsidRPr="002A17B8">
                  <w:rPr>
                    <w:sz w:val="20"/>
                    <w:szCs w:val="22"/>
                    <w:lang w:val="id-ID"/>
                  </w:rPr>
                  <w:t>Institut Bisnis dan Informatika Kwik Kian Gie</w:t>
                </w:r>
              </w:sdtContent>
            </w:sdt>
          </w:p>
          <w:p w:rsidR="00342720" w:rsidRDefault="00342720" w:rsidP="00342720">
            <w:pPr>
              <w:spacing w:after="0" w:line="24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March 2011 till now</w:t>
            </w:r>
          </w:p>
          <w:p w:rsidR="00FB5080" w:rsidRPr="00FB5080" w:rsidRDefault="00C71EA9" w:rsidP="003427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Responsible about </w:t>
            </w:r>
            <w:r w:rsidR="00FB5080">
              <w:rPr>
                <w:sz w:val="22"/>
                <w:szCs w:val="22"/>
                <w:lang w:val="id-ID"/>
              </w:rPr>
              <w:t xml:space="preserve">teaching schedule </w:t>
            </w:r>
          </w:p>
          <w:p w:rsidR="00342720" w:rsidRPr="00342720" w:rsidRDefault="00FB5080" w:rsidP="003427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research, and social responsibility of communication department.</w:t>
            </w:r>
          </w:p>
          <w:p w:rsidR="00342720" w:rsidRPr="002A17B8" w:rsidRDefault="00342720" w:rsidP="0034272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  <w:p w:rsidR="0014559E" w:rsidRPr="002A17B8" w:rsidRDefault="00666952">
            <w:pPr>
              <w:pStyle w:val="Section"/>
              <w:spacing w:after="0"/>
              <w:rPr>
                <w:sz w:val="22"/>
                <w:szCs w:val="22"/>
              </w:rPr>
            </w:pPr>
            <w:r w:rsidRPr="002A17B8">
              <w:rPr>
                <w:sz w:val="22"/>
                <w:szCs w:val="22"/>
              </w:rPr>
              <w:lastRenderedPageBreak/>
              <w:t>skills</w:t>
            </w:r>
          </w:p>
          <w:p w:rsidR="0014559E" w:rsidRPr="002A17B8" w:rsidRDefault="00556AC9">
            <w:pPr>
              <w:pStyle w:val="ListBullet"/>
              <w:spacing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03734"/>
                <w:placeholder>
                  <w:docPart w:val="9472CAAE3199451CBD44EF8CB080139C"/>
                </w:placeholder>
                <w:temporary/>
                <w:showingPlcHdr/>
                <w:text w:multiLine="1"/>
              </w:sdtPr>
              <w:sdtEndPr/>
              <w:sdtContent>
                <w:r w:rsidR="00666952" w:rsidRPr="002A17B8">
                  <w:rPr>
                    <w:sz w:val="22"/>
                    <w:szCs w:val="22"/>
                  </w:rPr>
                  <w:t>[Type list of skills]</w:t>
                </w:r>
              </w:sdtContent>
            </w:sdt>
          </w:p>
          <w:p w:rsidR="0014559E" w:rsidRPr="002A17B8" w:rsidRDefault="0014559E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4559E" w:rsidRDefault="0014559E"/>
    <w:sectPr w:rsidR="0014559E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C9" w:rsidRDefault="00556AC9">
      <w:pPr>
        <w:spacing w:after="0" w:line="240" w:lineRule="auto"/>
      </w:pPr>
      <w:r>
        <w:separator/>
      </w:r>
    </w:p>
  </w:endnote>
  <w:endnote w:type="continuationSeparator" w:id="0">
    <w:p w:rsidR="00556AC9" w:rsidRDefault="005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9E" w:rsidRDefault="0014559E"/>
  <w:p w:rsidR="0014559E" w:rsidRDefault="00666952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04CD3" w:rsidRPr="00D04CD3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C9" w:rsidRDefault="00556AC9">
      <w:pPr>
        <w:spacing w:after="0" w:line="240" w:lineRule="auto"/>
      </w:pPr>
      <w:r>
        <w:separator/>
      </w:r>
    </w:p>
  </w:footnote>
  <w:footnote w:type="continuationSeparator" w:id="0">
    <w:p w:rsidR="00556AC9" w:rsidRDefault="005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4559E" w:rsidRDefault="00806121">
        <w:pPr>
          <w:pStyle w:val="HeaderOdd"/>
        </w:pPr>
        <w:r>
          <w:rPr>
            <w:lang w:val="id-ID"/>
          </w:rPr>
          <w:t>Deavvy MRY Johassan, S.Sos., M.Si.</w:t>
        </w:r>
      </w:p>
    </w:sdtContent>
  </w:sdt>
  <w:p w:rsidR="0014559E" w:rsidRDefault="0014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911663"/>
    <w:multiLevelType w:val="hybridMultilevel"/>
    <w:tmpl w:val="129428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CA21AC2"/>
    <w:multiLevelType w:val="hybridMultilevel"/>
    <w:tmpl w:val="5EB6D9B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21"/>
    <w:rsid w:val="0014559E"/>
    <w:rsid w:val="002A17B8"/>
    <w:rsid w:val="00342720"/>
    <w:rsid w:val="00556AC9"/>
    <w:rsid w:val="00666952"/>
    <w:rsid w:val="00806121"/>
    <w:rsid w:val="00917A11"/>
    <w:rsid w:val="00C71EA9"/>
    <w:rsid w:val="00D04CD3"/>
    <w:rsid w:val="00E254F5"/>
    <w:rsid w:val="00EF03D1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CBBE3-5105-43B4-9E0F-2F7CC1B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e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3C91EB72A2459A864BBA6AA5AF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60D3-FD5B-4EE1-8EC6-ACC4A40004A2}"/>
      </w:docPartPr>
      <w:docPartBody>
        <w:p w:rsidR="00B363F2" w:rsidRDefault="00BB1593">
          <w:pPr>
            <w:pStyle w:val="073C91EB72A2459A864BBA6AA5AFEE5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AB6AE9AB73D4FD69B8832842DFF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2B44-066B-4049-BF66-546104D08351}"/>
      </w:docPartPr>
      <w:docPartBody>
        <w:p w:rsidR="00B363F2" w:rsidRDefault="00BB1593">
          <w:pPr>
            <w:pStyle w:val="2AB6AE9AB73D4FD69B8832842DFF8152"/>
          </w:pPr>
          <w:r>
            <w:t>[Type your name]</w:t>
          </w:r>
        </w:p>
      </w:docPartBody>
    </w:docPart>
    <w:docPart>
      <w:docPartPr>
        <w:name w:val="5E9C765CA3ED4E78A8BA77A6C690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312E-CE5F-4E6F-AECE-B99AEEB6060A}"/>
      </w:docPartPr>
      <w:docPartBody>
        <w:p w:rsidR="00B363F2" w:rsidRDefault="00BB1593">
          <w:pPr>
            <w:pStyle w:val="5E9C765CA3ED4E78A8BA77A6C690DC63"/>
          </w:pPr>
          <w:r>
            <w:t>[Type the company name]</w:t>
          </w:r>
        </w:p>
      </w:docPartBody>
    </w:docPart>
    <w:docPart>
      <w:docPartPr>
        <w:name w:val="9472CAAE3199451CBD44EF8CB08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F955-F459-4121-96C3-92832BD1CD2A}"/>
      </w:docPartPr>
      <w:docPartBody>
        <w:p w:rsidR="00B363F2" w:rsidRDefault="00BB1593">
          <w:pPr>
            <w:pStyle w:val="9472CAAE3199451CBD44EF8CB080139C"/>
          </w:pPr>
          <w:r>
            <w:t>[Type list of skills]</w:t>
          </w:r>
        </w:p>
      </w:docPartBody>
    </w:docPart>
    <w:docPart>
      <w:docPartPr>
        <w:name w:val="63F4DCB46D554C7B834029B9C387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3055-D295-449D-BB2A-12E32F009698}"/>
      </w:docPartPr>
      <w:docPartBody>
        <w:p w:rsidR="00B363F2" w:rsidRDefault="00CA33BE" w:rsidP="00CA33BE">
          <w:pPr>
            <w:pStyle w:val="63F4DCB46D554C7B834029B9C387FE91"/>
          </w:pPr>
          <w:r>
            <w:t>[Type the company name]</w:t>
          </w:r>
        </w:p>
      </w:docPartBody>
    </w:docPart>
    <w:docPart>
      <w:docPartPr>
        <w:name w:val="CF32B941B3DB4B4887FF0E5F245A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8F7F-D051-4168-A5E7-EE8FFC17D05D}"/>
      </w:docPartPr>
      <w:docPartBody>
        <w:p w:rsidR="00B363F2" w:rsidRDefault="00CA33BE" w:rsidP="00CA33BE">
          <w:pPr>
            <w:pStyle w:val="CF32B941B3DB4B4887FF0E5F245AE45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E"/>
    <w:rsid w:val="000D58C3"/>
    <w:rsid w:val="00B363F2"/>
    <w:rsid w:val="00BB1593"/>
    <w:rsid w:val="00C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73C91EB72A2459A864BBA6AA5AFEE53">
    <w:name w:val="073C91EB72A2459A864BBA6AA5AFEE53"/>
  </w:style>
  <w:style w:type="paragraph" w:customStyle="1" w:styleId="2AB6AE9AB73D4FD69B8832842DFF8152">
    <w:name w:val="2AB6AE9AB73D4FD69B8832842DFF8152"/>
  </w:style>
  <w:style w:type="paragraph" w:customStyle="1" w:styleId="1C402D49334E43789B171F5F3ED59FDF">
    <w:name w:val="1C402D49334E43789B171F5F3ED59FDF"/>
  </w:style>
  <w:style w:type="paragraph" w:customStyle="1" w:styleId="8ECBF4FE22F34FAA9107A3033CD97DBA">
    <w:name w:val="8ECBF4FE22F34FAA9107A3033CD97DBA"/>
  </w:style>
  <w:style w:type="paragraph" w:customStyle="1" w:styleId="9ED4873FA0CA4BDCBD61EFD8B7E60694">
    <w:name w:val="9ED4873FA0CA4BDCBD61EFD8B7E60694"/>
  </w:style>
  <w:style w:type="paragraph" w:customStyle="1" w:styleId="9B229E4D32C14F2392781F081CBFD73D">
    <w:name w:val="9B229E4D32C14F2392781F081CBFD73D"/>
  </w:style>
  <w:style w:type="paragraph" w:customStyle="1" w:styleId="E786092EB3494F8997B73617433A172C">
    <w:name w:val="E786092EB3494F8997B73617433A172C"/>
  </w:style>
  <w:style w:type="paragraph" w:customStyle="1" w:styleId="DED49D20937C46BC979EF9DA1170DA2B">
    <w:name w:val="DED49D20937C46BC979EF9DA1170DA2B"/>
  </w:style>
  <w:style w:type="paragraph" w:customStyle="1" w:styleId="5591C6E6F7B44970A3FE3CCCD618A1C9">
    <w:name w:val="5591C6E6F7B44970A3FE3CCCD618A1C9"/>
  </w:style>
  <w:style w:type="paragraph" w:customStyle="1" w:styleId="7142C592546A472D9AC369881EB0F66C">
    <w:name w:val="7142C592546A472D9AC369881EB0F66C"/>
  </w:style>
  <w:style w:type="paragraph" w:customStyle="1" w:styleId="5E4F1955FD414D379B5FDE7845257EF3">
    <w:name w:val="5E4F1955FD414D379B5FDE7845257EF3"/>
  </w:style>
  <w:style w:type="paragraph" w:customStyle="1" w:styleId="16F30ADF46F14DB9B846255CCAE96513">
    <w:name w:val="16F30ADF46F14DB9B846255CCAE96513"/>
  </w:style>
  <w:style w:type="paragraph" w:customStyle="1" w:styleId="5E9C765CA3ED4E78A8BA77A6C690DC63">
    <w:name w:val="5E9C765CA3ED4E78A8BA77A6C690DC63"/>
  </w:style>
  <w:style w:type="paragraph" w:customStyle="1" w:styleId="A240387A0A5C4423A7DE17848F66D638">
    <w:name w:val="A240387A0A5C4423A7DE17848F66D638"/>
  </w:style>
  <w:style w:type="paragraph" w:customStyle="1" w:styleId="A2963A717E3E4D09A03F627B64293EB3">
    <w:name w:val="A2963A717E3E4D09A03F627B64293EB3"/>
  </w:style>
  <w:style w:type="paragraph" w:customStyle="1" w:styleId="3D860B620FDA4D60A637E52EABF60A5B">
    <w:name w:val="3D860B620FDA4D60A637E52EABF60A5B"/>
  </w:style>
  <w:style w:type="paragraph" w:customStyle="1" w:styleId="9472CAAE3199451CBD44EF8CB080139C">
    <w:name w:val="9472CAAE3199451CBD44EF8CB080139C"/>
  </w:style>
  <w:style w:type="paragraph" w:customStyle="1" w:styleId="63F4DCB46D554C7B834029B9C387FE91">
    <w:name w:val="63F4DCB46D554C7B834029B9C387FE91"/>
    <w:rsid w:val="00CA33BE"/>
  </w:style>
  <w:style w:type="paragraph" w:customStyle="1" w:styleId="CF32B941B3DB4B4887FF0E5F245AE45A">
    <w:name w:val="CF32B941B3DB4B4887FF0E5F245AE45A"/>
    <w:rsid w:val="00CA3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503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Deavvy MRY Johassan, S.Sos., M.Si.</dc:creator>
  <cp:keywords/>
  <cp:lastModifiedBy>Deavvy Johassan</cp:lastModifiedBy>
  <cp:revision>8</cp:revision>
  <dcterms:created xsi:type="dcterms:W3CDTF">2016-01-07T04:03:00Z</dcterms:created>
  <dcterms:modified xsi:type="dcterms:W3CDTF">2016-01-11T11:20:00Z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