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70" w:rsidRDefault="002C7E70" w:rsidP="002C7E70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0"/>
        <w:gridCol w:w="222"/>
      </w:tblGrid>
      <w:tr w:rsidR="002C7E70" w:rsidTr="002C7E70">
        <w:tc>
          <w:tcPr>
            <w:tcW w:w="9576" w:type="dxa"/>
            <w:gridSpan w:val="2"/>
          </w:tcPr>
          <w:p w:rsidR="002C7E70" w:rsidRDefault="002C7E70">
            <w:pPr>
              <w:pStyle w:val="Heading1"/>
              <w:spacing w:line="240" w:lineRule="auto"/>
              <w:outlineLvl w:val="0"/>
              <w:rPr>
                <w:rFonts w:ascii="Gill Sans MT" w:hAnsi="Gill Sans MT"/>
                <w:b/>
                <w:color w:val="auto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0</wp:posOffset>
                  </wp:positionV>
                  <wp:extent cx="1400175" cy="1981200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color w:val="auto"/>
                <w:lang w:val="id-ID"/>
              </w:rPr>
              <w:t>RIFQI FAUZAN</w:t>
            </w:r>
          </w:p>
          <w:p w:rsidR="002C7E70" w:rsidRDefault="002C7E70">
            <w:pPr>
              <w:pStyle w:val="Heading1"/>
              <w:spacing w:line="240" w:lineRule="auto"/>
              <w:outlineLvl w:val="0"/>
              <w:rPr>
                <w:rFonts w:ascii="Gill Sans MT" w:hAnsi="Gill Sans MT"/>
                <w:b/>
                <w:color w:val="auto"/>
                <w:sz w:val="28"/>
                <w:szCs w:val="28"/>
              </w:rPr>
            </w:pPr>
            <w:r>
              <w:rPr>
                <w:rFonts w:ascii="Gill Sans MT" w:hAnsi="Gill Sans MT" w:cs="Cambria-Bold"/>
                <w:b/>
                <w:bCs/>
                <w:color w:val="auto"/>
                <w:sz w:val="28"/>
                <w:szCs w:val="28"/>
              </w:rPr>
              <w:t>Fresh Graduate and Seeking a Professional Career</w:t>
            </w:r>
          </w:p>
          <w:p w:rsidR="002C7E70" w:rsidRDefault="002C7E70">
            <w:pPr>
              <w:pStyle w:val="Heading1"/>
              <w:spacing w:line="240" w:lineRule="auto"/>
              <w:outlineLvl w:val="0"/>
              <w:rPr>
                <w:rFonts w:ascii="Gill Sans MT" w:hAnsi="Gill Sans MT"/>
                <w:color w:val="auto"/>
              </w:rPr>
            </w:pPr>
          </w:p>
          <w:p w:rsidR="002C7E70" w:rsidRDefault="002C7E70">
            <w:pPr>
              <w:pStyle w:val="Heading1"/>
              <w:spacing w:line="240" w:lineRule="auto"/>
              <w:jc w:val="both"/>
              <w:outlineLvl w:val="0"/>
              <w:rPr>
                <w:lang w:val="id-ID"/>
              </w:rPr>
            </w:pPr>
            <w:r>
              <w:rPr>
                <w:rFonts w:ascii="Gill Sans MT" w:hAnsi="Gill Sans MT"/>
                <w:noProof/>
                <w:color w:val="auto"/>
                <w:lang w:val="id-ID" w:eastAsia="id-ID"/>
              </w:rPr>
              <w:drawing>
                <wp:inline distT="0" distB="0" distL="0" distR="0">
                  <wp:extent cx="285750" cy="15240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color w:val="auto"/>
              </w:rPr>
              <w:t xml:space="preserve"> 0857-</w:t>
            </w:r>
            <w:r>
              <w:rPr>
                <w:rFonts w:ascii="Gill Sans MT" w:hAnsi="Gill Sans MT"/>
                <w:color w:val="auto"/>
                <w:lang w:val="id-ID"/>
              </w:rPr>
              <w:t>7117-4440</w:t>
            </w:r>
            <w:r>
              <w:rPr>
                <w:rFonts w:ascii="Gill Sans MT" w:hAnsi="Gill Sans MT"/>
                <w:color w:val="auto"/>
              </w:rPr>
              <w:t xml:space="preserve"> | </w:t>
            </w:r>
            <w:r>
              <w:rPr>
                <w:rFonts w:ascii="Gill Sans MT" w:hAnsi="Gill Sans MT"/>
                <w:noProof/>
                <w:color w:val="auto"/>
                <w:lang w:val="id-ID" w:eastAsia="id-ID"/>
              </w:rPr>
              <w:drawing>
                <wp:inline distT="0" distB="0" distL="0" distR="0">
                  <wp:extent cx="228600" cy="15240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color w:val="auto"/>
                <w:lang w:val="id-ID"/>
              </w:rPr>
              <w:t xml:space="preserve"> r_fauzan2612@yahoo</w:t>
            </w:r>
            <w:r>
              <w:rPr>
                <w:rFonts w:ascii="Gill Sans MT" w:hAnsi="Gill Sans MT"/>
                <w:color w:val="auto"/>
              </w:rPr>
              <w:t>.</w:t>
            </w:r>
            <w:r>
              <w:rPr>
                <w:rFonts w:ascii="Gill Sans MT" w:hAnsi="Gill Sans MT"/>
                <w:color w:val="auto"/>
                <w:lang w:val="id-ID"/>
              </w:rPr>
              <w:t>com</w:t>
            </w:r>
            <w:r>
              <w:rPr>
                <w:rFonts w:ascii="Gill Sans MT" w:hAnsi="Gill Sans MT"/>
                <w:color w:val="auto"/>
              </w:rPr>
              <w:t xml:space="preserve"> | 2</w:t>
            </w:r>
            <w:r>
              <w:rPr>
                <w:rFonts w:ascii="Gill Sans MT" w:hAnsi="Gill Sans MT"/>
                <w:color w:val="auto"/>
                <w:lang w:val="id-ID"/>
              </w:rPr>
              <w:t>2</w:t>
            </w:r>
            <w:r>
              <w:rPr>
                <w:rFonts w:ascii="Gill Sans MT" w:hAnsi="Gill Sans MT"/>
                <w:color w:val="auto"/>
              </w:rPr>
              <w:t xml:space="preserve"> years old | </w:t>
            </w:r>
            <w:r>
              <w:rPr>
                <w:rFonts w:ascii="Gill Sans MT" w:hAnsi="Gill Sans MT"/>
                <w:color w:val="auto"/>
                <w:lang w:val="id-ID"/>
              </w:rPr>
              <w:t>Cilandak, South Jakarta</w:t>
            </w:r>
            <w:bookmarkStart w:id="0" w:name="_GoBack"/>
          </w:p>
        </w:tc>
      </w:tr>
      <w:bookmarkEnd w:id="0"/>
      <w:tr w:rsidR="002C7E70" w:rsidTr="002C7E70">
        <w:trPr>
          <w:trHeight w:val="3933"/>
        </w:trPr>
        <w:tc>
          <w:tcPr>
            <w:tcW w:w="9237" w:type="dxa"/>
          </w:tcPr>
          <w:p w:rsidR="002C7E70" w:rsidRDefault="002C7E70">
            <w:pPr>
              <w:spacing w:after="0" w:line="240" w:lineRule="auto"/>
              <w:rPr>
                <w:lang w:val="id-ID"/>
              </w:rPr>
            </w:pPr>
          </w:p>
          <w:tbl>
            <w:tblPr>
              <w:tblStyle w:val="TableGrid"/>
              <w:tblpPr w:leftFromText="180" w:rightFromText="180" w:horzAnchor="margin" w:tblpY="360"/>
              <w:tblOverlap w:val="never"/>
              <w:tblW w:w="9021" w:type="dxa"/>
              <w:tblLook w:val="04A0"/>
            </w:tblPr>
            <w:tblGrid>
              <w:gridCol w:w="1975"/>
              <w:gridCol w:w="7046"/>
            </w:tblGrid>
            <w:tr w:rsidR="002C7E70">
              <w:trPr>
                <w:trHeight w:val="1517"/>
              </w:trPr>
              <w:tc>
                <w:tcPr>
                  <w:tcW w:w="1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  <w:t>Born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  <w:t>Address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  <w:t>Previous</w:t>
                  </w:r>
                </w:p>
              </w:tc>
              <w:tc>
                <w:tcPr>
                  <w:tcW w:w="7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  <w:t>December 26,1992, Jakarta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  <w:t>Jl.KH.Muhasyim 4 No.7f Rt.012/06,West Cilandak,South Jakarta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sz w:val="24"/>
                      <w:szCs w:val="24"/>
                    </w:rPr>
                    <w:t>Internship Student</w:t>
                  </w:r>
                  <w:r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  <w:t xml:space="preserve"> (2014)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  <w:t>Bilateral</w:t>
                  </w:r>
                  <w:r>
                    <w:rPr>
                      <w:rFonts w:ascii="Gill Sans MT" w:hAnsi="Gill Sans MT" w:cs="Times New Roman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  <w:t>Regional</w:t>
                  </w:r>
                  <w:r>
                    <w:rPr>
                      <w:rFonts w:ascii="Gill Sans MT" w:hAnsi="Gill Sans MT" w:cs="Times New Roman"/>
                      <w:sz w:val="24"/>
                      <w:szCs w:val="24"/>
                    </w:rPr>
                    <w:t xml:space="preserve"> Division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  <w:t>Foreign Cooperation Center, Ministry of Forestry, Republic of Indonesia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2C7E70">
              <w:trPr>
                <w:trHeight w:val="887"/>
              </w:trPr>
              <w:tc>
                <w:tcPr>
                  <w:tcW w:w="1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7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Syarif</w:t>
                  </w:r>
                  <w:proofErr w:type="spellEnd"/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Hidayatullah</w:t>
                  </w:r>
                  <w:proofErr w:type="spellEnd"/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 xml:space="preserve">, Islamic 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 xml:space="preserve">State 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University (UIN)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 xml:space="preserve"> of Jakarta</w:t>
                  </w:r>
                </w:p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 xml:space="preserve">Bachelor Degree on International Relations (at 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August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 xml:space="preserve"> 2015)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2C7E70">
              <w:trPr>
                <w:trHeight w:val="365"/>
              </w:trPr>
              <w:tc>
                <w:tcPr>
                  <w:tcW w:w="1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  <w:t>GPA</w:t>
                  </w:r>
                </w:p>
              </w:tc>
              <w:tc>
                <w:tcPr>
                  <w:tcW w:w="7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3.</w:t>
                  </w:r>
                  <w:r w:rsidR="0064715F"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17 (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4</w:t>
                  </w:r>
                  <w:r w:rsidR="0064715F"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.00 scale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)</w:t>
                  </w:r>
                </w:p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2C7E70">
              <w:trPr>
                <w:trHeight w:val="320"/>
              </w:trPr>
              <w:tc>
                <w:tcPr>
                  <w:tcW w:w="1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  <w:t>Nationality</w:t>
                  </w: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</w:p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  <w:t>Religion</w:t>
                  </w:r>
                </w:p>
              </w:tc>
              <w:tc>
                <w:tcPr>
                  <w:tcW w:w="7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Indonesia</w:t>
                  </w:r>
                </w:p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</w:p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Islam</w:t>
                  </w:r>
                </w:p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2C7E70">
              <w:trPr>
                <w:trHeight w:val="320"/>
              </w:trPr>
              <w:tc>
                <w:tcPr>
                  <w:tcW w:w="1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7E70" w:rsidRDefault="002C7E70">
                  <w:pPr>
                    <w:spacing w:after="0" w:line="240" w:lineRule="auto"/>
                    <w:ind w:left="-108"/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Times New Roman"/>
                      <w:color w:val="A6A6A6" w:themeColor="background1" w:themeShade="A6"/>
                      <w:sz w:val="24"/>
                      <w:szCs w:val="24"/>
                    </w:rPr>
                    <w:t>Expected Salary</w:t>
                  </w:r>
                </w:p>
              </w:tc>
              <w:tc>
                <w:tcPr>
                  <w:tcW w:w="70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 xml:space="preserve">IDR. 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4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.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  <w:lang w:val="id-ID"/>
                    </w:rPr>
                    <w:t>0</w:t>
                  </w:r>
                  <w:r>
                    <w:rPr>
                      <w:rFonts w:ascii="Gill Sans MT" w:hAnsi="Gill Sans MT" w:cs="Cambria"/>
                      <w:sz w:val="24"/>
                      <w:szCs w:val="24"/>
                    </w:rPr>
                    <w:t>00.000 (Negotiable)</w:t>
                  </w:r>
                </w:p>
              </w:tc>
            </w:tr>
            <w:tr w:rsidR="002C7E70">
              <w:trPr>
                <w:trHeight w:val="320"/>
              </w:trPr>
              <w:tc>
                <w:tcPr>
                  <w:tcW w:w="9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ill Sans MT" w:hAnsi="Gill Sans MT" w:cs="Arial,Italic"/>
                      <w:i/>
                      <w:iCs/>
                      <w:color w:val="595959"/>
                      <w:sz w:val="24"/>
                      <w:szCs w:val="24"/>
                    </w:rPr>
                  </w:pPr>
                </w:p>
                <w:p w:rsidR="002C7E70" w:rsidRDefault="002C7E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ill Sans MT" w:hAnsi="Gill Sans MT" w:cs="Arial,Italic"/>
                      <w:i/>
                      <w:iCs/>
                      <w:color w:val="595959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ill Sans MT" w:hAnsi="Gill Sans MT" w:cs="Arial,Italic"/>
                      <w:i/>
                      <w:iCs/>
                      <w:color w:val="595959"/>
                      <w:sz w:val="24"/>
                      <w:szCs w:val="24"/>
                    </w:rPr>
                    <w:t>I consider myself as a very open minded person with a strong communication skill both in working environment and daily life. I am also known as an energetic and friendly individual who has excellent time management. In working environment, I am accustomed to work independently and as a flexible, supportive team member or leader.</w:t>
                  </w:r>
                </w:p>
              </w:tc>
            </w:tr>
          </w:tbl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C7E70" w:rsidTr="002C7E70">
        <w:tc>
          <w:tcPr>
            <w:tcW w:w="9237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C7E70" w:rsidTr="002C7E70">
        <w:tc>
          <w:tcPr>
            <w:tcW w:w="9237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pStyle w:val="IntenseQuote"/>
              <w:spacing w:before="0" w:after="0" w:line="240" w:lineRule="auto"/>
              <w:ind w:left="90"/>
              <w:jc w:val="left"/>
              <w:rPr>
                <w:rFonts w:ascii="Gill Sans MT" w:hAnsi="Gill Sans MT"/>
                <w:b/>
                <w:color w:val="auto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b/>
                <w:color w:val="auto"/>
                <w:sz w:val="24"/>
                <w:szCs w:val="24"/>
                <w:lang w:val="id-ID"/>
              </w:rPr>
              <w:lastRenderedPageBreak/>
              <w:t>Education History</w:t>
            </w:r>
          </w:p>
          <w:p w:rsidR="002C7E70" w:rsidRDefault="002C7E70">
            <w:pPr>
              <w:spacing w:after="0" w:line="240" w:lineRule="auto"/>
            </w:pPr>
          </w:p>
          <w:p w:rsidR="002C7E70" w:rsidRDefault="002C7E70" w:rsidP="006B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  <w:lang w:val="id-ID"/>
              </w:rPr>
              <w:t>Formal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ind w:left="2694" w:hanging="2694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 xml:space="preserve">1998 – 2004                     SDI Raudlatul Ilmiyah, Islamic School of Jakarta       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ind w:left="2694" w:hanging="2694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>2004 – 2007                     MtsN 3 Pondok Pinang, Islamic Junior High School of Jakarta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>2007 – 2010                     SMAN 46 Jakarta (Social Science Student)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Cambria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>2010 – 2015                     UIN Syarif Hidayatullah, Jakarta (</w:t>
            </w:r>
            <w:r>
              <w:rPr>
                <w:rFonts w:ascii="Gill Sans MT" w:hAnsi="Gill Sans MT" w:cs="Cambria"/>
                <w:sz w:val="24"/>
                <w:szCs w:val="24"/>
              </w:rPr>
              <w:t>Bachelor Degree on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Cambria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Cambria"/>
                <w:sz w:val="24"/>
                <w:szCs w:val="24"/>
                <w:lang w:val="id-ID"/>
              </w:rPr>
              <w:t xml:space="preserve">                                      </w:t>
            </w:r>
            <w:r>
              <w:rPr>
                <w:rFonts w:ascii="Gill Sans MT" w:hAnsi="Gill Sans MT" w:cs="Cambria"/>
                <w:sz w:val="24"/>
                <w:szCs w:val="24"/>
              </w:rPr>
              <w:t>International Relations</w:t>
            </w:r>
            <w:r>
              <w:rPr>
                <w:rFonts w:ascii="Gill Sans MT" w:hAnsi="Gill Sans MT" w:cs="Cambria"/>
                <w:sz w:val="24"/>
                <w:szCs w:val="24"/>
                <w:lang w:val="id-ID"/>
              </w:rPr>
              <w:t>)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 w:rsidP="006B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  <w:lang w:val="id-ID"/>
              </w:rPr>
              <w:t>Non Formal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b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 xml:space="preserve">2007 – 2010                     Arabic and English Language Basic Course in LBI 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 xml:space="preserve">                                       (Lembaga Bahasa Internasional)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>2008 – 2009                     English Language Conversation Course in LIFRA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>2008 – 2009                     Studying Cinematography in X-KUL TV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>2009 – 2011                     English Language for Adults Course in LIA (Elementary,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 xml:space="preserve">                                       Intermediate, and High Intermediate Levels) 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id-ID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id-ID"/>
              </w:rPr>
              <w:t xml:space="preserve">                        </w:t>
            </w:r>
          </w:p>
        </w:tc>
        <w:tc>
          <w:tcPr>
            <w:tcW w:w="339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2C7E70" w:rsidRDefault="002C7E70" w:rsidP="002C7E70">
      <w:pPr>
        <w:pStyle w:val="IntenseQuote"/>
        <w:spacing w:before="0" w:after="0" w:line="240" w:lineRule="auto"/>
        <w:ind w:left="90"/>
        <w:jc w:val="left"/>
        <w:rPr>
          <w:rFonts w:ascii="Gill Sans MT" w:hAnsi="Gill Sans MT"/>
          <w:b/>
          <w:color w:val="auto"/>
          <w:sz w:val="24"/>
          <w:szCs w:val="24"/>
        </w:rPr>
      </w:pPr>
      <w:r>
        <w:rPr>
          <w:rFonts w:ascii="Gill Sans MT" w:hAnsi="Gill Sans MT"/>
          <w:b/>
          <w:color w:val="auto"/>
          <w:sz w:val="24"/>
          <w:szCs w:val="24"/>
        </w:rPr>
        <w:lastRenderedPageBreak/>
        <w:t>Skill and Profile Gained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9"/>
        <w:gridCol w:w="6573"/>
      </w:tblGrid>
      <w:tr w:rsidR="002C7E70" w:rsidTr="002C7E70">
        <w:tc>
          <w:tcPr>
            <w:tcW w:w="2695" w:type="dxa"/>
            <w:vMerge w:val="restart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Advance</w:t>
            </w:r>
          </w:p>
        </w:tc>
        <w:tc>
          <w:tcPr>
            <w:tcW w:w="665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  <w:lang w:val="id-ID"/>
              </w:rPr>
            </w:pPr>
          </w:p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Analytical on 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 xml:space="preserve">Domestic, Regional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and 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>Global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 xml:space="preserve">Politics, Economic, Security and Social </w:t>
            </w:r>
            <w:r>
              <w:rPr>
                <w:rFonts w:ascii="Gill Sans MT" w:hAnsi="Gill Sans MT" w:cs="Arial"/>
                <w:sz w:val="24"/>
                <w:szCs w:val="24"/>
              </w:rPr>
              <w:t>Issues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>;</w:t>
            </w:r>
          </w:p>
        </w:tc>
      </w:tr>
      <w:tr w:rsidR="002C7E70" w:rsidTr="002C7E70">
        <w:tc>
          <w:tcPr>
            <w:tcW w:w="0" w:type="auto"/>
            <w:vMerge/>
            <w:vAlign w:val="center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5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Good English both Spoken and Written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>;</w:t>
            </w:r>
          </w:p>
        </w:tc>
      </w:tr>
      <w:tr w:rsidR="002C7E70" w:rsidTr="002C7E70">
        <w:trPr>
          <w:trHeight w:val="298"/>
        </w:trPr>
        <w:tc>
          <w:tcPr>
            <w:tcW w:w="0" w:type="auto"/>
            <w:vMerge/>
            <w:vAlign w:val="center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5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Basic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France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A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rabic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id-ID"/>
              </w:rPr>
              <w:t xml:space="preserve"> Spoken;</w:t>
            </w:r>
          </w:p>
        </w:tc>
      </w:tr>
      <w:tr w:rsidR="002C7E70" w:rsidTr="002C7E70">
        <w:tc>
          <w:tcPr>
            <w:tcW w:w="0" w:type="auto"/>
            <w:vMerge/>
            <w:vAlign w:val="center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5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Presentation Skill; (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Ms.Office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>, Movie Maker)</w:t>
            </w:r>
          </w:p>
        </w:tc>
      </w:tr>
      <w:tr w:rsidR="002C7E70" w:rsidTr="002C7E70">
        <w:tc>
          <w:tcPr>
            <w:tcW w:w="0" w:type="auto"/>
            <w:vMerge/>
            <w:vAlign w:val="center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5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Telephoning Courtesy; Survey and Marketing</w:t>
            </w:r>
          </w:p>
        </w:tc>
      </w:tr>
      <w:tr w:rsidR="002C7E70" w:rsidTr="002C7E70">
        <w:tc>
          <w:tcPr>
            <w:tcW w:w="0" w:type="auto"/>
            <w:vMerge/>
            <w:vAlign w:val="center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55" w:type="dxa"/>
            <w:hideMark/>
          </w:tcPr>
          <w:p w:rsidR="002C7E70" w:rsidRDefault="002C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  <w:sz w:val="24"/>
                <w:szCs w:val="24"/>
                <w:lang w:val="id-ID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Conduct Qualitative Research; Structure, Analysis, Data Input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>,</w:t>
            </w:r>
          </w:p>
        </w:tc>
      </w:tr>
      <w:tr w:rsidR="002C7E70" w:rsidTr="002C7E70">
        <w:tc>
          <w:tcPr>
            <w:tcW w:w="0" w:type="auto"/>
            <w:vMerge/>
            <w:vAlign w:val="center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5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  <w:lang w:val="id-ID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Translating, </w:t>
            </w:r>
            <w:r>
              <w:rPr>
                <w:rFonts w:ascii="Gill Sans MT" w:hAnsi="Gill Sans MT" w:cs="Arial"/>
                <w:sz w:val="24"/>
                <w:szCs w:val="24"/>
                <w:lang w:val="id-ID"/>
              </w:rPr>
              <w:t>and Editing</w:t>
            </w:r>
          </w:p>
        </w:tc>
      </w:tr>
    </w:tbl>
    <w:p w:rsidR="002C7E70" w:rsidRDefault="002C7E70" w:rsidP="002C7E70">
      <w:pPr>
        <w:spacing w:line="240" w:lineRule="auto"/>
        <w:rPr>
          <w:rFonts w:ascii="Gill Sans MT" w:hAnsi="Gill Sans MT"/>
          <w:sz w:val="24"/>
          <w:szCs w:val="24"/>
          <w:lang w:val="id-ID"/>
        </w:rPr>
      </w:pPr>
    </w:p>
    <w:p w:rsidR="002C7E70" w:rsidRDefault="002C7E70" w:rsidP="002C7E70">
      <w:pPr>
        <w:spacing w:line="240" w:lineRule="auto"/>
        <w:rPr>
          <w:rFonts w:ascii="Gill Sans MT" w:hAnsi="Gill Sans MT"/>
          <w:sz w:val="24"/>
          <w:szCs w:val="24"/>
          <w:lang w:val="id-ID"/>
        </w:rPr>
      </w:pPr>
    </w:p>
    <w:p w:rsidR="002C7E70" w:rsidRDefault="002C7E70" w:rsidP="002C7E70">
      <w:pPr>
        <w:spacing w:line="240" w:lineRule="auto"/>
        <w:rPr>
          <w:rFonts w:ascii="Gill Sans MT" w:hAnsi="Gill Sans MT"/>
          <w:sz w:val="24"/>
          <w:szCs w:val="24"/>
          <w:lang w:val="id-ID"/>
        </w:rPr>
      </w:pPr>
    </w:p>
    <w:p w:rsidR="002C7E70" w:rsidRDefault="002C7E70" w:rsidP="002C7E70">
      <w:pPr>
        <w:spacing w:line="240" w:lineRule="auto"/>
        <w:rPr>
          <w:rFonts w:ascii="Gill Sans MT" w:hAnsi="Gill Sans MT"/>
          <w:sz w:val="24"/>
          <w:szCs w:val="24"/>
          <w:lang w:val="id-ID"/>
        </w:rPr>
      </w:pPr>
    </w:p>
    <w:p w:rsidR="002C7E70" w:rsidRDefault="002C7E70" w:rsidP="002C7E70">
      <w:pPr>
        <w:spacing w:line="240" w:lineRule="auto"/>
        <w:rPr>
          <w:rFonts w:ascii="Gill Sans MT" w:hAnsi="Gill Sans MT"/>
          <w:sz w:val="24"/>
          <w:szCs w:val="24"/>
          <w:lang w:val="id-ID"/>
        </w:rPr>
      </w:pPr>
    </w:p>
    <w:p w:rsidR="002C7E70" w:rsidRDefault="002C7E70" w:rsidP="002C7E70">
      <w:pPr>
        <w:pStyle w:val="IntenseQuote"/>
        <w:spacing w:line="240" w:lineRule="auto"/>
        <w:ind w:left="90"/>
        <w:jc w:val="left"/>
        <w:rPr>
          <w:rFonts w:ascii="Gill Sans MT" w:hAnsi="Gill Sans MT"/>
          <w:b/>
          <w:color w:val="auto"/>
          <w:sz w:val="24"/>
          <w:szCs w:val="24"/>
        </w:rPr>
      </w:pPr>
      <w:r>
        <w:rPr>
          <w:rFonts w:ascii="Gill Sans MT" w:hAnsi="Gill Sans MT"/>
          <w:b/>
          <w:color w:val="auto"/>
          <w:sz w:val="24"/>
          <w:szCs w:val="24"/>
          <w:lang w:val="id-ID"/>
        </w:rPr>
        <w:lastRenderedPageBreak/>
        <w:t xml:space="preserve">Work </w:t>
      </w:r>
      <w:r>
        <w:rPr>
          <w:rFonts w:ascii="Gill Sans MT" w:hAnsi="Gill Sans MT"/>
          <w:b/>
          <w:color w:val="auto"/>
          <w:sz w:val="24"/>
          <w:szCs w:val="24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628"/>
      </w:tblGrid>
      <w:tr w:rsidR="002C7E70" w:rsidTr="002C7E70"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C7E70" w:rsidTr="002C7E70">
        <w:tc>
          <w:tcPr>
            <w:tcW w:w="467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Jan 2014 –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Feb</w:t>
            </w:r>
            <w:r>
              <w:rPr>
                <w:rFonts w:ascii="Gill Sans MT" w:hAnsi="Gill Sans MT"/>
                <w:sz w:val="24"/>
                <w:szCs w:val="24"/>
              </w:rPr>
              <w:t xml:space="preserve"> 2014</w:t>
            </w:r>
          </w:p>
        </w:tc>
        <w:tc>
          <w:tcPr>
            <w:tcW w:w="467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Internship student</w:t>
            </w:r>
          </w:p>
        </w:tc>
      </w:tr>
      <w:tr w:rsidR="002C7E70" w:rsidTr="002C7E70">
        <w:tc>
          <w:tcPr>
            <w:tcW w:w="467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 month</w:t>
            </w:r>
          </w:p>
        </w:tc>
        <w:tc>
          <w:tcPr>
            <w:tcW w:w="467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</w:rPr>
              <w:t>Ministry of Forestry Republic of Indonesia| Jakarta Raya</w:t>
            </w:r>
          </w:p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  <w:lang w:val="id-ID"/>
              </w:rPr>
              <w:t>(Bilateral and Regional Division)</w:t>
            </w:r>
          </w:p>
        </w:tc>
      </w:tr>
      <w:tr w:rsidR="002C7E70" w:rsidTr="002C7E70"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C7E70" w:rsidTr="002C7E70"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808080" w:themeColor="background1" w:themeShade="80"/>
                <w:sz w:val="24"/>
                <w:szCs w:val="24"/>
              </w:rPr>
              <w:t>Responsibilities</w:t>
            </w:r>
          </w:p>
        </w:tc>
      </w:tr>
      <w:tr w:rsidR="002C7E70" w:rsidTr="002C7E70"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5" w:type="dxa"/>
            <w:hideMark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808080" w:themeColor="background1" w:themeShade="80"/>
                <w:sz w:val="24"/>
                <w:szCs w:val="24"/>
              </w:rPr>
              <w:t>Search some articles about international organization who has relation with Ministry of Forestry Republic of Indonesia and attend some meeting and socialization about new program which held by the Ministry</w:t>
            </w:r>
          </w:p>
        </w:tc>
      </w:tr>
      <w:tr w:rsidR="002C7E70" w:rsidTr="002C7E70"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5" w:type="dxa"/>
          </w:tcPr>
          <w:p w:rsidR="002C7E70" w:rsidRDefault="002C7E7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C7E70" w:rsidRDefault="002C7E70" w:rsidP="002C7E70">
      <w:pPr>
        <w:pStyle w:val="IntenseQuote"/>
        <w:ind w:left="0"/>
        <w:jc w:val="left"/>
        <w:rPr>
          <w:rFonts w:ascii="Gill Sans MT" w:hAnsi="Gill Sans MT"/>
          <w:b/>
          <w:color w:val="auto"/>
          <w:sz w:val="24"/>
          <w:szCs w:val="24"/>
        </w:rPr>
      </w:pPr>
      <w:r>
        <w:rPr>
          <w:rFonts w:ascii="Gill Sans MT" w:hAnsi="Gill Sans MT"/>
          <w:b/>
          <w:color w:val="auto"/>
          <w:sz w:val="24"/>
          <w:szCs w:val="24"/>
        </w:rPr>
        <w:t>Organization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6039"/>
      </w:tblGrid>
      <w:tr w:rsidR="002C7E70" w:rsidTr="002C7E70">
        <w:tc>
          <w:tcPr>
            <w:tcW w:w="3240" w:type="dxa"/>
            <w:hideMark/>
          </w:tcPr>
          <w:p w:rsidR="002C7E70" w:rsidRDefault="002C7E70">
            <w:pPr>
              <w:spacing w:after="0" w:line="276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  <w:lang w:val="id-ID"/>
              </w:rPr>
              <w:t>Aug</w:t>
            </w:r>
            <w:r>
              <w:rPr>
                <w:rFonts w:ascii="Gill Sans MT" w:hAnsi="Gill Sans MT"/>
                <w:sz w:val="24"/>
                <w:szCs w:val="24"/>
              </w:rPr>
              <w:t xml:space="preserve"> 201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5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Present</w:t>
            </w:r>
          </w:p>
        </w:tc>
        <w:tc>
          <w:tcPr>
            <w:tcW w:w="6110" w:type="dxa"/>
            <w:hideMark/>
          </w:tcPr>
          <w:p w:rsidR="002C7E70" w:rsidRDefault="002C7E70">
            <w:pPr>
              <w:spacing w:after="0" w:line="276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Member at International Relation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 xml:space="preserve">Alumni </w:t>
            </w:r>
            <w:r>
              <w:rPr>
                <w:rFonts w:ascii="Gill Sans MT" w:hAnsi="Gill Sans MT"/>
                <w:sz w:val="24"/>
                <w:szCs w:val="24"/>
              </w:rPr>
              <w:t>Community in my Collage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 xml:space="preserve"> </w:t>
            </w:r>
          </w:p>
        </w:tc>
      </w:tr>
      <w:tr w:rsidR="002C7E70" w:rsidTr="002C7E70">
        <w:tc>
          <w:tcPr>
            <w:tcW w:w="3240" w:type="dxa"/>
            <w:hideMark/>
          </w:tcPr>
          <w:p w:rsidR="002C7E70" w:rsidRDefault="002C7E70">
            <w:pPr>
              <w:spacing w:after="0"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Aug 201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4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Sep 2014</w:t>
            </w:r>
          </w:p>
        </w:tc>
        <w:tc>
          <w:tcPr>
            <w:tcW w:w="6110" w:type="dxa"/>
            <w:hideMark/>
          </w:tcPr>
          <w:p w:rsidR="002C7E70" w:rsidRDefault="002C7E70">
            <w:pPr>
              <w:spacing w:after="0" w:line="276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  <w:lang w:val="id-ID"/>
              </w:rPr>
              <w:t>Event Division</w:t>
            </w:r>
            <w:r>
              <w:rPr>
                <w:rFonts w:ascii="Gill Sans MT" w:hAnsi="Gill Sans MT"/>
                <w:sz w:val="24"/>
                <w:szCs w:val="24"/>
              </w:rPr>
              <w:t xml:space="preserve"> of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Community Service Program (KKN)</w:t>
            </w:r>
          </w:p>
        </w:tc>
      </w:tr>
      <w:tr w:rsidR="002C7E70" w:rsidTr="002C7E70">
        <w:tc>
          <w:tcPr>
            <w:tcW w:w="3240" w:type="dxa"/>
            <w:hideMark/>
          </w:tcPr>
          <w:p w:rsidR="002C7E70" w:rsidRDefault="002C7E70">
            <w:pPr>
              <w:spacing w:after="0"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id-ID"/>
              </w:rPr>
              <w:t>Feb 2014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Present</w:t>
            </w:r>
          </w:p>
        </w:tc>
        <w:tc>
          <w:tcPr>
            <w:tcW w:w="6110" w:type="dxa"/>
            <w:hideMark/>
          </w:tcPr>
          <w:p w:rsidR="002C7E70" w:rsidRDefault="002C7E70">
            <w:pPr>
              <w:spacing w:after="0" w:line="276" w:lineRule="auto"/>
              <w:rPr>
                <w:rFonts w:ascii="Gill Sans MT" w:hAnsi="Gill Sans MT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Member of </w:t>
            </w:r>
            <w:r>
              <w:rPr>
                <w:rFonts w:ascii="Gill Sans MT" w:hAnsi="Gill Sans MT"/>
                <w:sz w:val="24"/>
                <w:szCs w:val="24"/>
                <w:lang w:val="id-ID"/>
              </w:rPr>
              <w:t>WALHI (Wahana Lingkungan Hidup)/Sahabat WALHI</w:t>
            </w:r>
          </w:p>
        </w:tc>
      </w:tr>
    </w:tbl>
    <w:p w:rsidR="003708FE" w:rsidRDefault="003708FE"/>
    <w:sectPr w:rsidR="003708FE" w:rsidSect="0037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3FE9"/>
    <w:multiLevelType w:val="hybridMultilevel"/>
    <w:tmpl w:val="00D072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E70"/>
    <w:rsid w:val="002C7E70"/>
    <w:rsid w:val="003708FE"/>
    <w:rsid w:val="0064715F"/>
    <w:rsid w:val="00C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0"/>
    <w:pPr>
      <w:spacing w:after="160"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E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C7E7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E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E70"/>
    <w:rPr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2C7E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Habibah</dc:creator>
  <cp:lastModifiedBy>Siti Habibah</cp:lastModifiedBy>
  <cp:revision>2</cp:revision>
  <dcterms:created xsi:type="dcterms:W3CDTF">2015-10-18T09:52:00Z</dcterms:created>
  <dcterms:modified xsi:type="dcterms:W3CDTF">2015-10-26T05:28:00Z</dcterms:modified>
</cp:coreProperties>
</file>