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33" w:rsidRPr="00486933" w:rsidRDefault="00486933" w:rsidP="0049365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86933">
        <w:rPr>
          <w:rFonts w:ascii="Times New Roman" w:eastAsia="Times New Roman" w:hAnsi="Times New Roman" w:cs="Times New Roman"/>
          <w:b/>
          <w:bCs/>
          <w:sz w:val="40"/>
          <w:szCs w:val="40"/>
        </w:rPr>
        <w:t>Pendar Cahaya di Langit Dieng</w:t>
      </w:r>
    </w:p>
    <w:p w:rsidR="00D90178" w:rsidRDefault="00486933" w:rsidP="00493656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5019675" cy="3346450"/>
            <wp:effectExtent l="19050" t="0" r="9525" b="0"/>
            <wp:docPr id="1" name="Picture 1" descr="http://jurnalvakansi.com/images/p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rnalvakansi.com/images/pend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933" w:rsidRDefault="00486933" w:rsidP="00493656">
      <w:pPr>
        <w:spacing w:after="0" w:line="360" w:lineRule="auto"/>
      </w:pPr>
    </w:p>
    <w:p w:rsidR="00486933" w:rsidRDefault="00486933" w:rsidP="00493656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gramStart"/>
      <w:r w:rsidRPr="00486933">
        <w:rPr>
          <w:rFonts w:ascii="Arial" w:eastAsia="Times New Roman" w:hAnsi="Arial" w:cs="Arial"/>
          <w:i/>
          <w:iCs/>
          <w:sz w:val="24"/>
          <w:szCs w:val="24"/>
        </w:rPr>
        <w:t>Bulatan-bulatan dengan pendar cahaya oranye beterbangan di udara.</w:t>
      </w:r>
      <w:proofErr w:type="gramEnd"/>
      <w:r w:rsidRPr="00486933">
        <w:rPr>
          <w:rFonts w:ascii="Arial" w:eastAsia="Times New Roman" w:hAnsi="Arial" w:cs="Arial"/>
          <w:i/>
          <w:iCs/>
          <w:sz w:val="24"/>
          <w:szCs w:val="24"/>
        </w:rPr>
        <w:t xml:space="preserve"> Berbungkus </w:t>
      </w:r>
      <w:proofErr w:type="gramStart"/>
      <w:r w:rsidRPr="00486933">
        <w:rPr>
          <w:rFonts w:ascii="Arial" w:eastAsia="Times New Roman" w:hAnsi="Arial" w:cs="Arial"/>
          <w:i/>
          <w:iCs/>
          <w:sz w:val="24"/>
          <w:szCs w:val="24"/>
        </w:rPr>
        <w:t>doa</w:t>
      </w:r>
      <w:proofErr w:type="gramEnd"/>
      <w:r w:rsidRPr="00486933">
        <w:rPr>
          <w:rFonts w:ascii="Arial" w:eastAsia="Times New Roman" w:hAnsi="Arial" w:cs="Arial"/>
          <w:i/>
          <w:iCs/>
          <w:sz w:val="24"/>
          <w:szCs w:val="24"/>
        </w:rPr>
        <w:t xml:space="preserve"> serta harapan yang membumbung tinggi, hingga ke angkasa.</w:t>
      </w:r>
    </w:p>
    <w:p w:rsidR="00493656" w:rsidRPr="00486933" w:rsidRDefault="00493656" w:rsidP="00493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933" w:rsidRDefault="00486933" w:rsidP="004936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6933">
        <w:rPr>
          <w:rFonts w:ascii="Arial" w:eastAsia="Times New Roman" w:hAnsi="Arial" w:cs="Arial"/>
          <w:sz w:val="24"/>
          <w:szCs w:val="24"/>
        </w:rPr>
        <w:t>Ada yang berbeda di langit Dieng malam itu.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Meski suhu udara yang perlahan turun tetap sanggup membuat tubuh bergetar menahan dingin, masih ada kaki-kaki yang sengaja beranjak untuk sekadar menunggu pukul delapan malam.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Di lapangan sekitar Candi Arjuna, ribuan orang berkumpul.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Ada yang duduk, berbincang sembari berbagi kehangatan, ada pula yang berinisiatif membakar jagung, menyeruput segelas jahe hangat atau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apa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saja yang sekiranya mampu melawan dingin saat kabut datang pelan-pelan. </w:t>
      </w:r>
    </w:p>
    <w:p w:rsidR="00493656" w:rsidRPr="00486933" w:rsidRDefault="00493656" w:rsidP="00493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933" w:rsidRDefault="00486933" w:rsidP="004936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6933">
        <w:rPr>
          <w:rFonts w:ascii="Arial" w:eastAsia="Times New Roman" w:hAnsi="Arial" w:cs="Arial"/>
          <w:sz w:val="24"/>
          <w:szCs w:val="24"/>
        </w:rPr>
        <w:t>Tak sadar waktu cepat terlewat, satu buah lampion mulai dinyalakan.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Cahaya oranye berpendar, jadi pancingan bagi mereka untuk melakukan hal serupa.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Satu per satu bangkit dari tempatnya terjejak: menyalakan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api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, membakar kepingan </w:t>
      </w:r>
      <w:r w:rsidRPr="00486933">
        <w:rPr>
          <w:rFonts w:ascii="Arial" w:eastAsia="Times New Roman" w:hAnsi="Arial" w:cs="Arial"/>
          <w:i/>
          <w:iCs/>
          <w:sz w:val="24"/>
          <w:szCs w:val="24"/>
        </w:rPr>
        <w:t xml:space="preserve">sterofoam, </w:t>
      </w:r>
      <w:r w:rsidRPr="00486933">
        <w:rPr>
          <w:rFonts w:ascii="Arial" w:eastAsia="Times New Roman" w:hAnsi="Arial" w:cs="Arial"/>
          <w:sz w:val="24"/>
          <w:szCs w:val="24"/>
        </w:rPr>
        <w:t xml:space="preserve">membuat kerangka lampion mengembang dan siap diterbangkan. Terbias wajah-wajah </w:t>
      </w:r>
      <w:r w:rsidRPr="00486933">
        <w:rPr>
          <w:rFonts w:ascii="Arial" w:eastAsia="Times New Roman" w:hAnsi="Arial" w:cs="Arial"/>
          <w:sz w:val="24"/>
          <w:szCs w:val="24"/>
        </w:rPr>
        <w:lastRenderedPageBreak/>
        <w:t xml:space="preserve">ceria di sekeliling, meski banyak lampion justru jatuh, kehabisan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api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, atau malah terbakar dan rusak. Sambil merapal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doa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dan harapan, kemudian satu per satu mulai melepaskan dan membiarkan lampion terbang, membumbung tinggi hingga lepas dari bingkai mata.</w:t>
      </w:r>
    </w:p>
    <w:p w:rsidR="00493656" w:rsidRPr="00486933" w:rsidRDefault="00493656" w:rsidP="00493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933" w:rsidRDefault="00486933" w:rsidP="004936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6933">
        <w:rPr>
          <w:rFonts w:ascii="Arial" w:eastAsia="Times New Roman" w:hAnsi="Arial" w:cs="Arial"/>
          <w:sz w:val="24"/>
          <w:szCs w:val="24"/>
        </w:rPr>
        <w:t xml:space="preserve">Terhitung, ribuan lampion diterbangkan dan ribuan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massa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memadati area, pada malam sebelum ritual pemotongan rambut gimbal yang akan berlangsung keesokan harinya. Padahal,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sama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seperti malam-malam sebelumnya, suhu udara terus turun hingga menusuk tulang.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Menjadikan lembaran jaket, pakaian hangat, sarung tangan, hingga kaus kaki yang bertumpuk di tubuh seolah jadi tak berarti.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Di tengah padatnya rangkaian acara Dieng Culture Festival 2014 pada 30-31 Agustus lalu, masing-masing punya persoalan tambahan: menghangatkan tubuh. </w:t>
      </w:r>
    </w:p>
    <w:p w:rsidR="00493656" w:rsidRPr="00486933" w:rsidRDefault="00493656" w:rsidP="00493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656" w:rsidRDefault="00486933" w:rsidP="004936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6933">
        <w:rPr>
          <w:rFonts w:ascii="Arial" w:eastAsia="Times New Roman" w:hAnsi="Arial" w:cs="Arial"/>
          <w:sz w:val="24"/>
          <w:szCs w:val="24"/>
        </w:rPr>
        <w:t xml:space="preserve">Namun belum selesai lampion diterbangkan, letupan kembang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api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yang berasal dari pelatar</w:t>
      </w:r>
      <w:r>
        <w:rPr>
          <w:rFonts w:ascii="Arial" w:eastAsia="Times New Roman" w:hAnsi="Arial" w:cs="Arial"/>
          <w:sz w:val="24"/>
          <w:szCs w:val="24"/>
        </w:rPr>
        <w:t xml:space="preserve">an Candi Arjuna mewarnai langit, </w:t>
      </w:r>
      <w:r w:rsidRPr="00486933">
        <w:rPr>
          <w:rFonts w:ascii="Arial" w:eastAsia="Times New Roman" w:hAnsi="Arial" w:cs="Arial"/>
          <w:sz w:val="24"/>
          <w:szCs w:val="24"/>
        </w:rPr>
        <w:t xml:space="preserve">bersaing dengan kabut tipis yang turun pelan-pelan.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Refleks, perhatian terbagi.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 xml:space="preserve">Ada yang sibuk memegang </w:t>
      </w:r>
      <w:r w:rsidRPr="00486933">
        <w:rPr>
          <w:rFonts w:ascii="Arial" w:eastAsia="Times New Roman" w:hAnsi="Arial" w:cs="Arial"/>
          <w:i/>
          <w:iCs/>
          <w:sz w:val="24"/>
          <w:szCs w:val="24"/>
        </w:rPr>
        <w:t>smartphone</w:t>
      </w:r>
      <w:r w:rsidRPr="00486933">
        <w:rPr>
          <w:rFonts w:ascii="Arial" w:eastAsia="Times New Roman" w:hAnsi="Arial" w:cs="Arial"/>
          <w:sz w:val="24"/>
          <w:szCs w:val="24"/>
        </w:rPr>
        <w:t>, atau kamera untuk sekadar mengabadikan momentum.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Ada juga yang hanya diam-menikmati dan membingkainya dalam ingatan.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Di sekeliling, riuh penonton jadi satu dengan bunyi letupan kembang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api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yang terus memercik, menciptakan pola indah di langit Dieng.</w:t>
      </w:r>
    </w:p>
    <w:p w:rsidR="00486933" w:rsidRPr="00486933" w:rsidRDefault="00486933" w:rsidP="00493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86933" w:rsidRDefault="00486933" w:rsidP="00493656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86933">
        <w:rPr>
          <w:rFonts w:ascii="Arial" w:eastAsia="Times New Roman" w:hAnsi="Arial" w:cs="Arial"/>
          <w:i/>
          <w:iCs/>
          <w:sz w:val="24"/>
          <w:szCs w:val="24"/>
        </w:rPr>
        <w:t xml:space="preserve">Sementara itu, dingin masih menusuk pori-pori dan lampion pembawa </w:t>
      </w:r>
      <w:proofErr w:type="gramStart"/>
      <w:r w:rsidRPr="00486933">
        <w:rPr>
          <w:rFonts w:ascii="Arial" w:eastAsia="Times New Roman" w:hAnsi="Arial" w:cs="Arial"/>
          <w:i/>
          <w:iCs/>
          <w:sz w:val="24"/>
          <w:szCs w:val="24"/>
        </w:rPr>
        <w:t>doa</w:t>
      </w:r>
      <w:proofErr w:type="gramEnd"/>
      <w:r w:rsidRPr="00486933">
        <w:rPr>
          <w:rFonts w:ascii="Arial" w:eastAsia="Times New Roman" w:hAnsi="Arial" w:cs="Arial"/>
          <w:i/>
          <w:iCs/>
          <w:sz w:val="24"/>
          <w:szCs w:val="24"/>
        </w:rPr>
        <w:t xml:space="preserve"> serta harapan terbang, melayang tinggi.</w:t>
      </w:r>
    </w:p>
    <w:p w:rsidR="00493656" w:rsidRDefault="00493656" w:rsidP="00493656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486933" w:rsidRDefault="00486933" w:rsidP="00493656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(Dipublikasikan di jurnalvakansi.com pada 4 September 2014,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link: </w:t>
      </w:r>
      <w:hyperlink r:id="rId5" w:history="1">
        <w:r w:rsidRPr="00292FC9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http://jurnalvakansi.com/index.php/turisme/item/107-pendar-cahaya-di-langit-dieng</w:t>
        </w:r>
      </w:hyperlink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>)</w:t>
      </w:r>
    </w:p>
    <w:p w:rsidR="00486933" w:rsidRDefault="00486933" w:rsidP="00493656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493656" w:rsidRDefault="00493656" w:rsidP="00493656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493656" w:rsidRDefault="00493656" w:rsidP="00493656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493656" w:rsidRDefault="00493656" w:rsidP="00493656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486933" w:rsidRPr="00486933" w:rsidRDefault="00486933" w:rsidP="00493656">
      <w:pPr>
        <w:pStyle w:val="Heading2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486933">
        <w:rPr>
          <w:sz w:val="40"/>
          <w:szCs w:val="40"/>
        </w:rPr>
        <w:lastRenderedPageBreak/>
        <w:t>Jazz Atas Awan, Simfoni Hangat di Ketinggian 2200 MDPL</w:t>
      </w:r>
    </w:p>
    <w:p w:rsidR="00486933" w:rsidRDefault="00486933" w:rsidP="00493656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gramStart"/>
      <w:r w:rsidRPr="00486933">
        <w:rPr>
          <w:rFonts w:ascii="Arial" w:eastAsia="Times New Roman" w:hAnsi="Arial" w:cs="Arial"/>
          <w:i/>
          <w:iCs/>
          <w:sz w:val="24"/>
          <w:szCs w:val="24"/>
        </w:rPr>
        <w:t>Warna-warni lampu sorot membias di udara.</w:t>
      </w:r>
      <w:proofErr w:type="gramEnd"/>
      <w:r w:rsidRPr="0048693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gramStart"/>
      <w:r w:rsidRPr="00486933">
        <w:rPr>
          <w:rFonts w:ascii="Arial" w:eastAsia="Times New Roman" w:hAnsi="Arial" w:cs="Arial"/>
          <w:i/>
          <w:iCs/>
          <w:sz w:val="24"/>
          <w:szCs w:val="24"/>
        </w:rPr>
        <w:t>Alunan musik memenuhi atmosfer.</w:t>
      </w:r>
      <w:proofErr w:type="gramEnd"/>
      <w:r w:rsidRPr="00486933">
        <w:rPr>
          <w:rFonts w:ascii="Arial" w:eastAsia="Times New Roman" w:hAnsi="Arial" w:cs="Arial"/>
          <w:i/>
          <w:iCs/>
          <w:sz w:val="24"/>
          <w:szCs w:val="24"/>
        </w:rPr>
        <w:t xml:space="preserve"> Ada pesta meriah tengah berlangsung di negeri atas awan, tempat para dewa bersemayam.</w:t>
      </w:r>
    </w:p>
    <w:p w:rsidR="00493656" w:rsidRPr="00486933" w:rsidRDefault="00493656" w:rsidP="00493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933" w:rsidRDefault="00486933" w:rsidP="004936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6933">
        <w:rPr>
          <w:rFonts w:ascii="Arial" w:eastAsia="Times New Roman" w:hAnsi="Arial" w:cs="Arial"/>
          <w:sz w:val="24"/>
          <w:szCs w:val="24"/>
        </w:rPr>
        <w:t>Rangkaian nada mengalun di keting</w:t>
      </w:r>
      <w:r>
        <w:rPr>
          <w:rFonts w:ascii="Arial" w:eastAsia="Times New Roman" w:hAnsi="Arial" w:cs="Arial"/>
          <w:sz w:val="24"/>
          <w:szCs w:val="24"/>
        </w:rPr>
        <w:t xml:space="preserve">gian 2200 mdpl, menyatu dengan </w:t>
      </w:r>
      <w:r w:rsidRPr="00486933">
        <w:rPr>
          <w:rFonts w:ascii="Arial" w:eastAsia="Times New Roman" w:hAnsi="Arial" w:cs="Arial"/>
          <w:sz w:val="24"/>
          <w:szCs w:val="24"/>
        </w:rPr>
        <w:t>embusan napas berasap, jaket yang tertutup rapat, serta senda gurau yang semakin menghangat.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Sesekali si penyanyi berjingkrak, sementara penonton bergoyang pelan mengikuti nada, sembari mengusir suhu dingin yang semakin lama menusuk kulit.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93656" w:rsidRPr="00486933" w:rsidRDefault="00493656" w:rsidP="00493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933" w:rsidRDefault="00486933" w:rsidP="004936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6933">
        <w:rPr>
          <w:rFonts w:ascii="Arial" w:eastAsia="Times New Roman" w:hAnsi="Arial" w:cs="Arial"/>
          <w:sz w:val="24"/>
          <w:szCs w:val="24"/>
        </w:rPr>
        <w:t xml:space="preserve">Pertunjukkan musik jazz yang selama ini dipandang hanya milik kelompok dengan kelas tertentu, sedang berganti wujud. Bukan lagi digelar di </w:t>
      </w:r>
      <w:r w:rsidRPr="00486933">
        <w:rPr>
          <w:rFonts w:ascii="Arial" w:eastAsia="Times New Roman" w:hAnsi="Arial" w:cs="Arial"/>
          <w:i/>
          <w:iCs/>
          <w:sz w:val="24"/>
          <w:szCs w:val="24"/>
        </w:rPr>
        <w:t>café</w:t>
      </w:r>
      <w:r w:rsidRPr="00486933">
        <w:rPr>
          <w:rFonts w:ascii="Arial" w:eastAsia="Times New Roman" w:hAnsi="Arial" w:cs="Arial"/>
          <w:sz w:val="24"/>
          <w:szCs w:val="24"/>
        </w:rPr>
        <w:t xml:space="preserve"> atau restoran kenamaan, pagelaran musik bertajuk Jazz Atas Awan, salah satu acara dalam Dieng Culture Festival 2014 (30/8) justru diadakan di lapangan terbuka, akrab dengan gelaran terpal, karpet hingga kertas koran.  </w:t>
      </w:r>
    </w:p>
    <w:p w:rsidR="00493656" w:rsidRPr="00486933" w:rsidRDefault="00493656" w:rsidP="00493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933" w:rsidRDefault="00486933" w:rsidP="004936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6933">
        <w:rPr>
          <w:rFonts w:ascii="Arial" w:eastAsia="Times New Roman" w:hAnsi="Arial" w:cs="Arial"/>
          <w:sz w:val="24"/>
          <w:szCs w:val="24"/>
        </w:rPr>
        <w:t>Berselimut hawa dingin dengan temperatur udara di bawah 10 derajat celcius, para penonton tak juga berhenti datang.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  Lautan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massa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menyemut.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Antrean panjang kendaraan roda empat tengah berbaris menunggu masuk, bahkan dari jarak sekitar 6 kilometer sebelum lokasi.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Berlapis-lapis baju hangat, jaket tebal, penutup kepala, hingga sarung jadi pemandangan lumrah, berlatar warna-warni Candi Arjuna yang berdiri megah diterpa sinar lampu sorot.</w:t>
      </w:r>
      <w:proofErr w:type="gramEnd"/>
    </w:p>
    <w:p w:rsidR="00493656" w:rsidRPr="00486933" w:rsidRDefault="00493656" w:rsidP="00493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933" w:rsidRPr="00486933" w:rsidRDefault="00486933" w:rsidP="00493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33">
        <w:rPr>
          <w:rFonts w:ascii="Arial" w:eastAsia="Times New Roman" w:hAnsi="Arial" w:cs="Arial"/>
          <w:sz w:val="24"/>
          <w:szCs w:val="24"/>
        </w:rPr>
        <w:t xml:space="preserve">Menjadi pagelaran kedua yang diadakan sejak 2013, Jazz Atas Awan masuk sebagai bagian dalam rangkaian Dieng Culture Festival 5, </w:t>
      </w:r>
      <w:r w:rsidRPr="00486933">
        <w:rPr>
          <w:rFonts w:ascii="Arial" w:eastAsia="Times New Roman" w:hAnsi="Arial" w:cs="Arial"/>
          <w:i/>
          <w:iCs/>
          <w:sz w:val="24"/>
          <w:szCs w:val="24"/>
        </w:rPr>
        <w:t xml:space="preserve">event </w:t>
      </w:r>
      <w:r w:rsidRPr="00486933">
        <w:rPr>
          <w:rFonts w:ascii="Arial" w:eastAsia="Times New Roman" w:hAnsi="Arial" w:cs="Arial"/>
          <w:sz w:val="24"/>
          <w:szCs w:val="24"/>
        </w:rPr>
        <w:t xml:space="preserve">kebudayaan tahunan yang diadakan oleh masyarakat Dieng dalam upaya pelestarian kebudayaan dan tradisi.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Berkolaborasi dengan momentum kebudayaan lokal, Jazz Atas Awan, sebuah kolaborasi antara seni tradisi dan perkembangan industri kreatif ini mencoba merangkul segala kalangan, tak terkecuali.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86933" w:rsidRDefault="00486933" w:rsidP="00493656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86933">
        <w:rPr>
          <w:rFonts w:ascii="Arial" w:eastAsia="Times New Roman" w:hAnsi="Arial" w:cs="Arial"/>
          <w:sz w:val="24"/>
          <w:szCs w:val="24"/>
        </w:rPr>
        <w:lastRenderedPageBreak/>
        <w:t xml:space="preserve">Di dalamnya, beragam komunitas jazz lokal berpartisipasi. Sekitar 14 grup musisi jazz tampil di panggung, mengalunkan simfoni hangat, berbaur, dan saling berinteraksi dengan penonton yang hanya berjarak sekian meter.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>“Inilah #JazzNdeso #JazzKemulSarung dengan panggung yang sederhana.</w:t>
      </w:r>
      <w:proofErr w:type="gramEnd"/>
      <w:r w:rsidRPr="0048693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86933">
        <w:rPr>
          <w:rFonts w:ascii="Arial" w:eastAsia="Times New Roman" w:hAnsi="Arial" w:cs="Arial"/>
          <w:sz w:val="24"/>
          <w:szCs w:val="24"/>
        </w:rPr>
        <w:t xml:space="preserve">Selamat menikmati alunan musik di tengah cuaca dingin yang menusuk tulang,” tulis panitia dikutip dari </w:t>
      </w:r>
      <w:r w:rsidRPr="00486933">
        <w:rPr>
          <w:rFonts w:ascii="Arial" w:eastAsia="Times New Roman" w:hAnsi="Arial" w:cs="Arial"/>
          <w:i/>
          <w:iCs/>
          <w:sz w:val="24"/>
          <w:szCs w:val="24"/>
        </w:rPr>
        <w:t>Jazzatasawan.com.</w:t>
      </w:r>
      <w:proofErr w:type="gramEnd"/>
      <w:r w:rsidRPr="00486933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:rsidR="00486933" w:rsidRDefault="00486933" w:rsidP="00493656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486933" w:rsidRDefault="00486933" w:rsidP="00493656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(Dipublikasikan di jurnalvakansi.com pada 3 September 2014,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link: </w:t>
      </w:r>
      <w:hyperlink r:id="rId6" w:history="1">
        <w:r w:rsidRPr="00292FC9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http://jurnalvakansi.com/index.php/turisme/item/106-jazz-atas-awan-simfoni-hangat-di-ketinggian-2200-mdpl</w:t>
        </w:r>
      </w:hyperlink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>)</w:t>
      </w:r>
    </w:p>
    <w:p w:rsidR="00486933" w:rsidRPr="00486933" w:rsidRDefault="00486933" w:rsidP="00493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933" w:rsidRPr="00486933" w:rsidRDefault="00486933" w:rsidP="00493656">
      <w:pPr>
        <w:pStyle w:val="Heading3"/>
        <w:spacing w:before="0" w:line="360" w:lineRule="auto"/>
        <w:jc w:val="center"/>
        <w:rPr>
          <w:rFonts w:ascii="Arial" w:hAnsi="Arial" w:cs="Arial"/>
          <w:color w:val="auto"/>
          <w:sz w:val="40"/>
          <w:szCs w:val="40"/>
        </w:rPr>
      </w:pPr>
      <w:r w:rsidRPr="00486933">
        <w:rPr>
          <w:rFonts w:ascii="Arial" w:hAnsi="Arial" w:cs="Arial"/>
          <w:color w:val="auto"/>
          <w:sz w:val="40"/>
          <w:szCs w:val="40"/>
        </w:rPr>
        <w:t>Icip-icip Gurihnya Nasi Penggel, Sarapan Khas Kebumen</w:t>
      </w:r>
    </w:p>
    <w:p w:rsidR="00486933" w:rsidRDefault="00486933" w:rsidP="00493656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I</w:t>
      </w:r>
      <w:r w:rsidRPr="00486933">
        <w:rPr>
          <w:rStyle w:val="Strong"/>
          <w:rFonts w:ascii="Arial" w:hAnsi="Arial" w:cs="Arial"/>
          <w:sz w:val="24"/>
          <w:szCs w:val="24"/>
        </w:rPr>
        <w:t xml:space="preserve">ntisari-Online.com - Nasi penggel </w:t>
      </w:r>
      <w:r w:rsidRPr="00486933">
        <w:rPr>
          <w:rStyle w:val="Emphasis"/>
          <w:rFonts w:ascii="Arial" w:hAnsi="Arial" w:cs="Arial"/>
          <w:sz w:val="24"/>
          <w:szCs w:val="24"/>
        </w:rPr>
        <w:t>(</w:t>
      </w:r>
      <w:r w:rsidRPr="00486933">
        <w:rPr>
          <w:rFonts w:ascii="Arial" w:hAnsi="Arial" w:cs="Arial"/>
          <w:sz w:val="24"/>
          <w:szCs w:val="24"/>
        </w:rPr>
        <w:t xml:space="preserve">huruf "e" dibaca seperti membaca kata "pena"), merupakan salah satu makanan khas Kebumen, sebuah </w:t>
      </w:r>
      <w:proofErr w:type="gramStart"/>
      <w:r w:rsidRPr="00486933">
        <w:rPr>
          <w:rFonts w:ascii="Arial" w:hAnsi="Arial" w:cs="Arial"/>
          <w:sz w:val="24"/>
          <w:szCs w:val="24"/>
        </w:rPr>
        <w:t>kota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 kabupaten yang terletak di pesisir Jawa Tengah. </w:t>
      </w:r>
      <w:proofErr w:type="gramStart"/>
      <w:r w:rsidRPr="00486933">
        <w:rPr>
          <w:rFonts w:ascii="Arial" w:hAnsi="Arial" w:cs="Arial"/>
          <w:sz w:val="24"/>
          <w:szCs w:val="24"/>
        </w:rPr>
        <w:t>Namun, berbeda dengan makanan khas Kebumen lainnya, seperti lanting atau sate ambal, untuk menikmati seporsi nasi penggel bisa jadi hal yang sulit.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 Pasalnya, selain jumlah penjual yang bisa dihitung jari, jam membeli pun harus benar-benar diperhitungkan. </w:t>
      </w:r>
      <w:proofErr w:type="gramStart"/>
      <w:r w:rsidRPr="00486933">
        <w:rPr>
          <w:rFonts w:ascii="Arial" w:hAnsi="Arial" w:cs="Arial"/>
          <w:sz w:val="24"/>
          <w:szCs w:val="24"/>
        </w:rPr>
        <w:t>Kita, bahkan harus rela bangun pagi, karena lewat jam delapan pagi, nasi penggel bisa dipastikan ludes, tak bersisa.</w:t>
      </w:r>
      <w:proofErr w:type="gramEnd"/>
      <w:r w:rsidRPr="00486933">
        <w:rPr>
          <w:rFonts w:ascii="Arial" w:hAnsi="Arial" w:cs="Arial"/>
          <w:sz w:val="24"/>
          <w:szCs w:val="24"/>
        </w:rPr>
        <w:br/>
        <w:t> </w:t>
      </w:r>
      <w:r w:rsidRPr="00486933">
        <w:rPr>
          <w:rFonts w:ascii="Arial" w:hAnsi="Arial" w:cs="Arial"/>
          <w:sz w:val="24"/>
          <w:szCs w:val="24"/>
        </w:rPr>
        <w:br/>
        <w:t xml:space="preserve">Nasi penggel, adalah nasi dengan lauk kikil, </w:t>
      </w:r>
      <w:proofErr w:type="gramStart"/>
      <w:r w:rsidRPr="00486933">
        <w:rPr>
          <w:rFonts w:ascii="Arial" w:hAnsi="Arial" w:cs="Arial"/>
          <w:sz w:val="24"/>
          <w:szCs w:val="24"/>
        </w:rPr>
        <w:t>tempe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, tahu, dan sayur </w:t>
      </w:r>
      <w:r w:rsidRPr="00486933">
        <w:rPr>
          <w:rStyle w:val="Emphasis"/>
          <w:rFonts w:ascii="Arial" w:hAnsi="Arial" w:cs="Arial"/>
          <w:sz w:val="24"/>
          <w:szCs w:val="24"/>
        </w:rPr>
        <w:t xml:space="preserve">gori </w:t>
      </w:r>
      <w:r w:rsidRPr="00486933">
        <w:rPr>
          <w:rFonts w:ascii="Arial" w:hAnsi="Arial" w:cs="Arial"/>
          <w:sz w:val="24"/>
          <w:szCs w:val="24"/>
        </w:rPr>
        <w:t xml:space="preserve">(nangka muda). </w:t>
      </w:r>
      <w:proofErr w:type="gramStart"/>
      <w:r w:rsidRPr="00486933">
        <w:rPr>
          <w:rFonts w:ascii="Arial" w:hAnsi="Arial" w:cs="Arial"/>
          <w:sz w:val="24"/>
          <w:szCs w:val="24"/>
        </w:rPr>
        <w:t xml:space="preserve">Sering kali, sayur </w:t>
      </w:r>
      <w:r w:rsidRPr="00486933">
        <w:rPr>
          <w:rStyle w:val="Emphasis"/>
          <w:rFonts w:ascii="Arial" w:hAnsi="Arial" w:cs="Arial"/>
          <w:sz w:val="24"/>
          <w:szCs w:val="24"/>
        </w:rPr>
        <w:t xml:space="preserve">gori </w:t>
      </w:r>
      <w:r w:rsidRPr="00486933">
        <w:rPr>
          <w:rFonts w:ascii="Arial" w:hAnsi="Arial" w:cs="Arial"/>
          <w:sz w:val="24"/>
          <w:szCs w:val="24"/>
        </w:rPr>
        <w:t>juga dicampur dengan potongan rebung, kacang panjang, daun, dan kulit buah melinjo.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933">
        <w:rPr>
          <w:rFonts w:ascii="Arial" w:hAnsi="Arial" w:cs="Arial"/>
          <w:sz w:val="24"/>
          <w:szCs w:val="24"/>
        </w:rPr>
        <w:t>Dari tampilan, mirip nasi gudeg.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 Namun, bila gudeg dominan dengan rasa </w:t>
      </w:r>
      <w:proofErr w:type="gramStart"/>
      <w:r w:rsidRPr="00486933">
        <w:rPr>
          <w:rFonts w:ascii="Arial" w:hAnsi="Arial" w:cs="Arial"/>
          <w:sz w:val="24"/>
          <w:szCs w:val="24"/>
        </w:rPr>
        <w:t>manis</w:t>
      </w:r>
      <w:proofErr w:type="gramEnd"/>
      <w:r w:rsidRPr="00486933">
        <w:rPr>
          <w:rFonts w:ascii="Arial" w:hAnsi="Arial" w:cs="Arial"/>
          <w:sz w:val="24"/>
          <w:szCs w:val="24"/>
        </w:rPr>
        <w:t>, saat menyantap nasi penggel, kita bisa menemukan tiga rasa yang mendominasi: pedas, asin, dan gurih.</w:t>
      </w:r>
      <w:r w:rsidRPr="00486933">
        <w:rPr>
          <w:rFonts w:ascii="Arial" w:hAnsi="Arial" w:cs="Arial"/>
          <w:sz w:val="24"/>
          <w:szCs w:val="24"/>
        </w:rPr>
        <w:br/>
      </w:r>
      <w:r w:rsidRPr="00486933">
        <w:rPr>
          <w:rFonts w:ascii="Arial" w:hAnsi="Arial" w:cs="Arial"/>
          <w:sz w:val="24"/>
          <w:szCs w:val="24"/>
        </w:rPr>
        <w:br/>
      </w:r>
      <w:proofErr w:type="gramStart"/>
      <w:r w:rsidRPr="00486933">
        <w:rPr>
          <w:rFonts w:ascii="Arial" w:hAnsi="Arial" w:cs="Arial"/>
          <w:sz w:val="24"/>
          <w:szCs w:val="24"/>
        </w:rPr>
        <w:t>Salah satu keunikan nasi penggel bisa terlihat dari bentuknya.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 Sebelum dibulati, penjual biasanya </w:t>
      </w:r>
      <w:proofErr w:type="gramStart"/>
      <w:r w:rsidRPr="00486933">
        <w:rPr>
          <w:rFonts w:ascii="Arial" w:hAnsi="Arial" w:cs="Arial"/>
          <w:sz w:val="24"/>
          <w:szCs w:val="24"/>
        </w:rPr>
        <w:t>akan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 mengolesi tangan dengan minyak kelapa dengan tujuan mempertahankan rasa gurih. Jadi, meski akhirnya nasi </w:t>
      </w:r>
      <w:proofErr w:type="gramStart"/>
      <w:r w:rsidRPr="00486933">
        <w:rPr>
          <w:rFonts w:ascii="Arial" w:hAnsi="Arial" w:cs="Arial"/>
          <w:sz w:val="24"/>
          <w:szCs w:val="24"/>
        </w:rPr>
        <w:t>akan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 hancur saat dimakan atau </w:t>
      </w:r>
      <w:r w:rsidRPr="00486933">
        <w:rPr>
          <w:rFonts w:ascii="Arial" w:hAnsi="Arial" w:cs="Arial"/>
          <w:sz w:val="24"/>
          <w:szCs w:val="24"/>
        </w:rPr>
        <w:lastRenderedPageBreak/>
        <w:t>tercampur kuah sayur, cita rasanya akan tetap gurih. </w:t>
      </w:r>
      <w:r w:rsidRPr="00486933">
        <w:rPr>
          <w:rFonts w:ascii="Arial" w:hAnsi="Arial" w:cs="Arial"/>
          <w:sz w:val="24"/>
          <w:szCs w:val="24"/>
        </w:rPr>
        <w:br/>
      </w:r>
      <w:r w:rsidRPr="00486933">
        <w:rPr>
          <w:rFonts w:ascii="Arial" w:hAnsi="Arial" w:cs="Arial"/>
          <w:sz w:val="24"/>
          <w:szCs w:val="24"/>
        </w:rPr>
        <w:br/>
      </w:r>
      <w:proofErr w:type="gramStart"/>
      <w:r w:rsidRPr="00486933">
        <w:rPr>
          <w:rFonts w:ascii="Arial" w:hAnsi="Arial" w:cs="Arial"/>
          <w:sz w:val="24"/>
          <w:szCs w:val="24"/>
        </w:rPr>
        <w:t xml:space="preserve">Dari namanya, </w:t>
      </w:r>
      <w:r w:rsidRPr="00486933">
        <w:rPr>
          <w:rStyle w:val="Strong"/>
          <w:rFonts w:ascii="Arial" w:hAnsi="Arial" w:cs="Arial"/>
          <w:sz w:val="24"/>
          <w:szCs w:val="24"/>
        </w:rPr>
        <w:t xml:space="preserve">nasi penggel </w:t>
      </w:r>
      <w:r w:rsidRPr="00486933">
        <w:rPr>
          <w:rFonts w:ascii="Arial" w:hAnsi="Arial" w:cs="Arial"/>
          <w:sz w:val="24"/>
          <w:szCs w:val="24"/>
        </w:rPr>
        <w:t>sendiri bermakna "nasi yang dibulati".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933">
        <w:rPr>
          <w:rFonts w:ascii="Arial" w:hAnsi="Arial" w:cs="Arial"/>
          <w:sz w:val="24"/>
          <w:szCs w:val="24"/>
        </w:rPr>
        <w:t>Bentuk nasinya, menyerupai nasi kepal yang dibentuk bulat-bulat sebesar bola ping-pong.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933">
        <w:rPr>
          <w:rFonts w:ascii="Arial" w:hAnsi="Arial" w:cs="Arial"/>
          <w:sz w:val="24"/>
          <w:szCs w:val="24"/>
        </w:rPr>
        <w:t>Sekilas, memang terlihat kecil.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933">
        <w:rPr>
          <w:rFonts w:ascii="Arial" w:hAnsi="Arial" w:cs="Arial"/>
          <w:sz w:val="24"/>
          <w:szCs w:val="24"/>
        </w:rPr>
        <w:t>Namun bila dinikmati, satu porsi nasi penggel yang biasanya berisi 7 hingga 8 bulatan, jelas cukup bikin kenyang.</w:t>
      </w:r>
      <w:proofErr w:type="gramEnd"/>
      <w:r w:rsidRPr="00486933">
        <w:rPr>
          <w:rFonts w:ascii="Arial" w:hAnsi="Arial" w:cs="Arial"/>
          <w:sz w:val="24"/>
          <w:szCs w:val="24"/>
        </w:rPr>
        <w:t> </w:t>
      </w:r>
      <w:r w:rsidRPr="00486933">
        <w:rPr>
          <w:rFonts w:ascii="Arial" w:hAnsi="Arial" w:cs="Arial"/>
          <w:sz w:val="24"/>
          <w:szCs w:val="24"/>
        </w:rPr>
        <w:br/>
      </w:r>
      <w:r w:rsidRPr="00486933">
        <w:rPr>
          <w:rFonts w:ascii="Arial" w:hAnsi="Arial" w:cs="Arial"/>
          <w:sz w:val="24"/>
          <w:szCs w:val="24"/>
        </w:rPr>
        <w:br/>
        <w:t xml:space="preserve">Sebelum disantap, bulatan-bulatan nasi </w:t>
      </w:r>
      <w:proofErr w:type="gramStart"/>
      <w:r w:rsidRPr="00486933">
        <w:rPr>
          <w:rFonts w:ascii="Arial" w:hAnsi="Arial" w:cs="Arial"/>
          <w:sz w:val="24"/>
          <w:szCs w:val="24"/>
        </w:rPr>
        <w:t>akan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 diletakkan atas daun pisang yang sengaja dibentuk "</w:t>
      </w:r>
      <w:r w:rsidRPr="00486933">
        <w:rPr>
          <w:rStyle w:val="Emphasis"/>
          <w:rFonts w:ascii="Arial" w:hAnsi="Arial" w:cs="Arial"/>
          <w:sz w:val="24"/>
          <w:szCs w:val="24"/>
        </w:rPr>
        <w:t>pincuk"--</w:t>
      </w:r>
      <w:r w:rsidRPr="00486933">
        <w:rPr>
          <w:rFonts w:ascii="Arial" w:hAnsi="Arial" w:cs="Arial"/>
          <w:sz w:val="24"/>
          <w:szCs w:val="24"/>
        </w:rPr>
        <w:t xml:space="preserve">bagian bawah dibentuk lancip seperti cucuk burung-- laiknya mangkuk. </w:t>
      </w:r>
      <w:proofErr w:type="gramStart"/>
      <w:r w:rsidRPr="00486933">
        <w:rPr>
          <w:rFonts w:ascii="Arial" w:hAnsi="Arial" w:cs="Arial"/>
          <w:sz w:val="24"/>
          <w:szCs w:val="24"/>
        </w:rPr>
        <w:t>Pada beberapa penjual, bisa ditemui daun pisang yang terlebih dahulu dikukus, supaya beraroma khas, bertekstur lemas, dan tidak mudah robek ketika dilipat.</w:t>
      </w:r>
      <w:proofErr w:type="gramEnd"/>
      <w:r w:rsidRPr="00486933">
        <w:rPr>
          <w:rFonts w:ascii="Arial" w:hAnsi="Arial" w:cs="Arial"/>
          <w:sz w:val="24"/>
          <w:szCs w:val="24"/>
        </w:rPr>
        <w:t> </w:t>
      </w:r>
      <w:r w:rsidRPr="00486933">
        <w:rPr>
          <w:rFonts w:ascii="Arial" w:hAnsi="Arial" w:cs="Arial"/>
          <w:sz w:val="24"/>
          <w:szCs w:val="24"/>
        </w:rPr>
        <w:br/>
      </w:r>
      <w:r w:rsidRPr="00486933">
        <w:rPr>
          <w:rFonts w:ascii="Arial" w:hAnsi="Arial" w:cs="Arial"/>
          <w:sz w:val="24"/>
          <w:szCs w:val="24"/>
        </w:rPr>
        <w:br/>
      </w:r>
      <w:proofErr w:type="gramStart"/>
      <w:r w:rsidRPr="00486933">
        <w:rPr>
          <w:rFonts w:ascii="Arial" w:hAnsi="Arial" w:cs="Arial"/>
          <w:sz w:val="24"/>
          <w:szCs w:val="24"/>
        </w:rPr>
        <w:t>Sebagai lauk, nasi penggel juga dilengkapi dengan gulai kikil sapi yang dipotong kecil.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 Tetapi, bila ingin, kikil juga bisa diganti dengan kulit serta jeroan sapi lainnya seperti babat, iso, jantung, </w:t>
      </w:r>
      <w:r w:rsidRPr="00486933">
        <w:rPr>
          <w:rStyle w:val="Emphasis"/>
          <w:rFonts w:ascii="Arial" w:hAnsi="Arial" w:cs="Arial"/>
          <w:sz w:val="24"/>
          <w:szCs w:val="24"/>
        </w:rPr>
        <w:t xml:space="preserve">tetelan, </w:t>
      </w:r>
      <w:r w:rsidRPr="00486933">
        <w:rPr>
          <w:rFonts w:ascii="Arial" w:hAnsi="Arial" w:cs="Arial"/>
          <w:sz w:val="24"/>
          <w:szCs w:val="24"/>
        </w:rPr>
        <w:t xml:space="preserve">paru, dan lain sebagainya sesuai selera. Bahkan, bagi beberapa orang, kombinasi ini </w:t>
      </w:r>
      <w:proofErr w:type="gramStart"/>
      <w:r w:rsidRPr="00486933">
        <w:rPr>
          <w:rFonts w:ascii="Arial" w:hAnsi="Arial" w:cs="Arial"/>
          <w:sz w:val="24"/>
          <w:szCs w:val="24"/>
        </w:rPr>
        <w:t>akan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 lebih nikmat rasanya bila dilengkapi dengan tempe mendoan. </w:t>
      </w:r>
      <w:r w:rsidRPr="00486933">
        <w:rPr>
          <w:rFonts w:ascii="Arial" w:hAnsi="Arial" w:cs="Arial"/>
          <w:sz w:val="24"/>
          <w:szCs w:val="24"/>
        </w:rPr>
        <w:br/>
        <w:t>  </w:t>
      </w:r>
      <w:r w:rsidRPr="00486933">
        <w:rPr>
          <w:rFonts w:ascii="Arial" w:hAnsi="Arial" w:cs="Arial"/>
          <w:sz w:val="24"/>
          <w:szCs w:val="24"/>
        </w:rPr>
        <w:br/>
      </w:r>
      <w:proofErr w:type="gramStart"/>
      <w:r w:rsidRPr="00486933">
        <w:rPr>
          <w:rFonts w:ascii="Arial" w:hAnsi="Arial" w:cs="Arial"/>
          <w:sz w:val="24"/>
          <w:szCs w:val="24"/>
        </w:rPr>
        <w:t xml:space="preserve">Penjual </w:t>
      </w:r>
      <w:r w:rsidRPr="00486933">
        <w:rPr>
          <w:rStyle w:val="Strong"/>
          <w:rFonts w:ascii="Arial" w:hAnsi="Arial" w:cs="Arial"/>
          <w:sz w:val="24"/>
          <w:szCs w:val="24"/>
        </w:rPr>
        <w:t xml:space="preserve">nasi penggel </w:t>
      </w:r>
      <w:r w:rsidRPr="00486933">
        <w:rPr>
          <w:rFonts w:ascii="Arial" w:hAnsi="Arial" w:cs="Arial"/>
          <w:sz w:val="24"/>
          <w:szCs w:val="24"/>
        </w:rPr>
        <w:t>bisa ditemukan di alun-alun Kebumen, kawasan Tembana, atau langsung ke desa asal pedagang nasi penggel, yakni Desa Peniron, Pejagoan.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933">
        <w:rPr>
          <w:rFonts w:ascii="Arial" w:hAnsi="Arial" w:cs="Arial"/>
          <w:sz w:val="24"/>
          <w:szCs w:val="24"/>
        </w:rPr>
        <w:t>Harganya, berkisar antara Rp7 ribu hingga Rp15 ribu.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933">
        <w:rPr>
          <w:rFonts w:ascii="Arial" w:hAnsi="Arial" w:cs="Arial"/>
          <w:sz w:val="24"/>
          <w:szCs w:val="24"/>
        </w:rPr>
        <w:t>Jangan lupa untuk bangun pagi.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 Sebab, penjual nasi penggel biasanya hanya </w:t>
      </w:r>
      <w:proofErr w:type="gramStart"/>
      <w:r w:rsidRPr="00486933">
        <w:rPr>
          <w:rFonts w:ascii="Arial" w:hAnsi="Arial" w:cs="Arial"/>
          <w:sz w:val="24"/>
          <w:szCs w:val="24"/>
        </w:rPr>
        <w:t>akan</w:t>
      </w:r>
      <w:proofErr w:type="gramEnd"/>
      <w:r w:rsidRPr="00486933">
        <w:rPr>
          <w:rFonts w:ascii="Arial" w:hAnsi="Arial" w:cs="Arial"/>
          <w:sz w:val="24"/>
          <w:szCs w:val="24"/>
        </w:rPr>
        <w:t xml:space="preserve"> ditemui pada pukul 6.30 hingga 8.00 pagi. </w:t>
      </w:r>
      <w:r w:rsidRPr="00486933">
        <w:rPr>
          <w:rFonts w:ascii="Arial" w:eastAsia="Times New Roman" w:hAnsi="Arial" w:cs="Arial"/>
          <w:iCs/>
          <w:sz w:val="24"/>
          <w:szCs w:val="24"/>
        </w:rPr>
        <w:t xml:space="preserve">(Dipublikasikan di intisari-online.com pada 8 Desember 2014, </w:t>
      </w:r>
      <w:r w:rsidRPr="00486933">
        <w:rPr>
          <w:rFonts w:ascii="Arial" w:eastAsia="Times New Roman" w:hAnsi="Arial" w:cs="Arial"/>
          <w:i/>
          <w:iCs/>
          <w:sz w:val="24"/>
          <w:szCs w:val="24"/>
        </w:rPr>
        <w:t xml:space="preserve">link: </w:t>
      </w:r>
      <w:hyperlink r:id="rId7" w:history="1">
        <w:r w:rsidRPr="00486933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http://intisari-online.com/read/icip-icip-gurihnya-nasi-penggel-sarapan-khas-kebumen</w:t>
        </w:r>
      </w:hyperlink>
      <w:r w:rsidRPr="0048693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486933">
        <w:rPr>
          <w:rFonts w:ascii="Arial" w:eastAsia="Times New Roman" w:hAnsi="Arial" w:cs="Arial"/>
          <w:iCs/>
          <w:sz w:val="24"/>
          <w:szCs w:val="24"/>
        </w:rPr>
        <w:t>)</w:t>
      </w:r>
    </w:p>
    <w:p w:rsidR="004F70B0" w:rsidRPr="00486933" w:rsidRDefault="004F70B0" w:rsidP="00493656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</w:p>
    <w:p w:rsidR="004F70B0" w:rsidRPr="004F70B0" w:rsidRDefault="004F70B0" w:rsidP="00493656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F70B0">
        <w:rPr>
          <w:rFonts w:ascii="Arial" w:hAnsi="Arial" w:cs="Arial"/>
          <w:b/>
          <w:sz w:val="40"/>
          <w:szCs w:val="40"/>
        </w:rPr>
        <w:t>Melihat Rusa Bertumbuh Alami Di Cariu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70B0">
        <w:rPr>
          <w:rFonts w:ascii="Arial" w:hAnsi="Arial" w:cs="Arial"/>
          <w:b/>
          <w:sz w:val="24"/>
          <w:szCs w:val="24"/>
        </w:rPr>
        <w:t xml:space="preserve">Berlokasi tak jauh dari Jakarta, Penangkaran Rusa Cariu, Bogor, mengajarkan kita untuk memahami bagaimana rusa bertumbuh secara alami, dalam habitatnya.  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70B0">
        <w:rPr>
          <w:rFonts w:ascii="Arial" w:hAnsi="Arial" w:cs="Arial"/>
          <w:sz w:val="24"/>
          <w:szCs w:val="24"/>
        </w:rPr>
        <w:t>Tidak sulit menjangkau area ini.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Terletak di daerah perbatasan Bogor-Cianjur, setidaknya ada tiga kontur alam penunjuk jalan yang bisa kita temui: area persawahan, jalan berkelok, serta bukit batu. Bila menggunakan kendaraan pribadi, kita bisa melalui jalan alternatif Cileungsi-Jonggol yang bisa ditempuh mulai </w:t>
      </w:r>
      <w:proofErr w:type="gramStart"/>
      <w:r w:rsidRPr="004F70B0">
        <w:rPr>
          <w:rFonts w:ascii="Arial" w:hAnsi="Arial" w:cs="Arial"/>
          <w:sz w:val="24"/>
          <w:szCs w:val="24"/>
        </w:rPr>
        <w:t xml:space="preserve">dari  </w:t>
      </w:r>
      <w:r w:rsidRPr="004F70B0">
        <w:rPr>
          <w:rFonts w:ascii="Arial" w:hAnsi="Arial" w:cs="Arial"/>
          <w:i/>
          <w:sz w:val="24"/>
          <w:szCs w:val="24"/>
        </w:rPr>
        <w:t>exit</w:t>
      </w:r>
      <w:proofErr w:type="gramEnd"/>
      <w:r w:rsidRPr="004F70B0">
        <w:rPr>
          <w:rFonts w:ascii="Arial" w:hAnsi="Arial" w:cs="Arial"/>
          <w:i/>
          <w:sz w:val="24"/>
          <w:szCs w:val="24"/>
        </w:rPr>
        <w:t xml:space="preserve"> </w:t>
      </w:r>
      <w:r w:rsidRPr="004F70B0">
        <w:rPr>
          <w:rFonts w:ascii="Arial" w:hAnsi="Arial" w:cs="Arial"/>
          <w:sz w:val="24"/>
          <w:szCs w:val="24"/>
        </w:rPr>
        <w:t xml:space="preserve">tol Cibubur. </w:t>
      </w:r>
      <w:proofErr w:type="gramStart"/>
      <w:r w:rsidRPr="004F70B0">
        <w:rPr>
          <w:rFonts w:ascii="Arial" w:hAnsi="Arial" w:cs="Arial"/>
          <w:sz w:val="24"/>
          <w:szCs w:val="24"/>
        </w:rPr>
        <w:t>Di kanan-kiri jalan, mulai terlihat petak sawah hijau yang menyejukkan mata.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70B0">
        <w:rPr>
          <w:rFonts w:ascii="Arial" w:hAnsi="Arial" w:cs="Arial"/>
          <w:sz w:val="24"/>
          <w:szCs w:val="24"/>
        </w:rPr>
        <w:t>Sehabis itu, pengendara wajib berhati-hati.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Berbingkai tebing maupun jurang di kedua sisi, kewaspadaan harus ditingkatkan karena kontur jalanan yang berkelok.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Dari kejauhan, menjulang tinggi gerombolan bukit batu—sekilas mirip dengan </w:t>
      </w:r>
      <w:proofErr w:type="gramStart"/>
      <w:r w:rsidRPr="004F70B0">
        <w:rPr>
          <w:rFonts w:ascii="Arial" w:hAnsi="Arial" w:cs="Arial"/>
          <w:sz w:val="24"/>
          <w:szCs w:val="24"/>
        </w:rPr>
        <w:t>kota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Guilin di China yang dibentengi bukit batu andesit. Perjalanan menuju kawasan Penangkaran Rusa Cariu ini dijamin tak </w:t>
      </w:r>
      <w:proofErr w:type="gramStart"/>
      <w:r w:rsidRPr="004F70B0">
        <w:rPr>
          <w:rFonts w:ascii="Arial" w:hAnsi="Arial" w:cs="Arial"/>
          <w:sz w:val="24"/>
          <w:szCs w:val="24"/>
        </w:rPr>
        <w:t>akan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membosankan. Bahkan, bila jeli, kita bisa membingkai gradasi warna pemandangan indah ini sekaligus lewat mata: bukit batu, gunung biru, area persawahan, dan sungai.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70B0">
        <w:rPr>
          <w:rFonts w:ascii="Arial" w:hAnsi="Arial" w:cs="Arial"/>
          <w:sz w:val="24"/>
          <w:szCs w:val="24"/>
        </w:rPr>
        <w:t>Namun, jangan keburu terlena.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Tak jauh dari situ, ada petunjuk kawasan penangkaran yang sering kali terlewat karena terhalang dedaunan.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Apalagi, pintu masuknya bertepatan dengan turunan curam berbatu yang cukup bikin nyali pengemudi ciut seketika.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70B0">
        <w:rPr>
          <w:rFonts w:ascii="Arial" w:hAnsi="Arial" w:cs="Arial"/>
          <w:sz w:val="24"/>
          <w:szCs w:val="24"/>
        </w:rPr>
        <w:t xml:space="preserve">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70B0">
        <w:rPr>
          <w:rFonts w:ascii="Arial" w:hAnsi="Arial" w:cs="Arial"/>
          <w:sz w:val="24"/>
          <w:szCs w:val="24"/>
        </w:rPr>
        <w:t>“Tanda-tanda kehidupan” sudah terlihat setelah sekitar 200 meter mengikuti turunan.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Lahan parkir yang cukup luas </w:t>
      </w:r>
      <w:proofErr w:type="gramStart"/>
      <w:r w:rsidRPr="004F70B0">
        <w:rPr>
          <w:rFonts w:ascii="Arial" w:hAnsi="Arial" w:cs="Arial"/>
          <w:sz w:val="24"/>
          <w:szCs w:val="24"/>
        </w:rPr>
        <w:t>akan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segera terlihat, lengkap dengan warung kecil aneka camilan. </w:t>
      </w:r>
      <w:proofErr w:type="gramStart"/>
      <w:r w:rsidRPr="004F70B0">
        <w:rPr>
          <w:rFonts w:ascii="Arial" w:hAnsi="Arial" w:cs="Arial"/>
          <w:sz w:val="24"/>
          <w:szCs w:val="24"/>
        </w:rPr>
        <w:t>Harga tiket masuk dipatok Rp8 ribu per orang.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Sementara bagi pengendara mobil, dikenakan biaya parkir tambahan Rp5 ribu, dan motor Rp2 ribu, per datang.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Ditantang jembatan bambu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70B0">
        <w:rPr>
          <w:rFonts w:ascii="Arial" w:hAnsi="Arial" w:cs="Arial"/>
          <w:sz w:val="24"/>
          <w:szCs w:val="24"/>
        </w:rPr>
        <w:t>Tantangan kedua hadir lewat jembatan gantung yang membentang 45 meter di atas sungai Cibeet.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 xml:space="preserve">Pengunjung wajib meniti jembatan </w:t>
      </w:r>
      <w:r>
        <w:rPr>
          <w:rFonts w:ascii="Arial" w:hAnsi="Arial" w:cs="Arial"/>
          <w:sz w:val="24"/>
          <w:szCs w:val="24"/>
        </w:rPr>
        <w:t>bambu</w:t>
      </w:r>
      <w:r w:rsidRPr="004F70B0">
        <w:rPr>
          <w:rFonts w:ascii="Arial" w:hAnsi="Arial" w:cs="Arial"/>
          <w:sz w:val="24"/>
          <w:szCs w:val="24"/>
        </w:rPr>
        <w:t xml:space="preserve"> berpagar besi, sebab inilah satu-satunya jalan masuk area penangkaran.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Namun, walau hanya muat sepuluh orang sekali jalan, kekuatan jembatan ini diperiksa setiap hari.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Jadi, bisa dipastikan kokoh dan aman.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70B0">
        <w:rPr>
          <w:rFonts w:ascii="Arial" w:hAnsi="Arial" w:cs="Arial"/>
          <w:sz w:val="24"/>
          <w:szCs w:val="24"/>
        </w:rPr>
        <w:t xml:space="preserve">Terasa, jembatan gantung yang dibangun sejak tahun 1995 </w:t>
      </w:r>
      <w:proofErr w:type="gramStart"/>
      <w:r w:rsidRPr="004F70B0">
        <w:rPr>
          <w:rFonts w:ascii="Arial" w:hAnsi="Arial" w:cs="Arial"/>
          <w:sz w:val="24"/>
          <w:szCs w:val="24"/>
        </w:rPr>
        <w:t>akan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bergetar pelan setiap injakan kaki. </w:t>
      </w:r>
      <w:proofErr w:type="gramStart"/>
      <w:r w:rsidRPr="004F70B0">
        <w:rPr>
          <w:rFonts w:ascii="Arial" w:hAnsi="Arial" w:cs="Arial"/>
          <w:sz w:val="24"/>
          <w:szCs w:val="24"/>
        </w:rPr>
        <w:t>Kalau cukup bernyali, cobalah untuk berhenti sejenak dan berfoto dengan latar sungai Cibeet yang penuh bebatuan besar.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Saat sedang ramai, dari atas jembatan gantung, juga </w:t>
      </w:r>
      <w:proofErr w:type="gramStart"/>
      <w:r w:rsidRPr="004F70B0">
        <w:rPr>
          <w:rFonts w:ascii="Arial" w:hAnsi="Arial" w:cs="Arial"/>
          <w:sz w:val="24"/>
          <w:szCs w:val="24"/>
        </w:rPr>
        <w:t>akan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terlihat banyak orang bercengkrama di tepian sungai berarus ramah. 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70B0">
        <w:rPr>
          <w:rFonts w:ascii="Arial" w:hAnsi="Arial" w:cs="Arial"/>
          <w:sz w:val="24"/>
          <w:szCs w:val="24"/>
        </w:rPr>
        <w:t xml:space="preserve">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70B0">
        <w:rPr>
          <w:rFonts w:ascii="Arial" w:hAnsi="Arial" w:cs="Arial"/>
          <w:sz w:val="24"/>
          <w:szCs w:val="24"/>
        </w:rPr>
        <w:t>Lewat jembatan, sudah.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Sekarang, saatnya berjalan santai menuju area penangkaran.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Jaraknya, sekitar 200 meter, dengan </w:t>
      </w:r>
      <w:proofErr w:type="gramStart"/>
      <w:r w:rsidRPr="004F70B0">
        <w:rPr>
          <w:rFonts w:ascii="Arial" w:hAnsi="Arial" w:cs="Arial"/>
          <w:sz w:val="24"/>
          <w:szCs w:val="24"/>
        </w:rPr>
        <w:t>medan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berbatu dan sedikit menanjak. </w:t>
      </w:r>
      <w:proofErr w:type="gramStart"/>
      <w:r w:rsidRPr="004F70B0">
        <w:rPr>
          <w:rFonts w:ascii="Arial" w:hAnsi="Arial" w:cs="Arial"/>
          <w:sz w:val="24"/>
          <w:szCs w:val="24"/>
        </w:rPr>
        <w:t>Beberapa warung aneka camilan hingga makan siang pun tersedia sebagai pengobat rasa lapar atau sekadar tempat beristirahat.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70B0">
        <w:rPr>
          <w:rFonts w:ascii="Arial" w:hAnsi="Arial" w:cs="Arial"/>
          <w:sz w:val="24"/>
          <w:szCs w:val="24"/>
        </w:rPr>
        <w:t>Dilengkapi pula, area bermain hingga area berkemah yang bisa disewa Rp15 ribu per orang dan Rp300 ribu bila membawa rombongan.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 xml:space="preserve">Ayunan, </w:t>
      </w:r>
      <w:r w:rsidRPr="004F70B0">
        <w:rPr>
          <w:rFonts w:ascii="Arial" w:hAnsi="Arial" w:cs="Arial"/>
          <w:i/>
          <w:sz w:val="24"/>
          <w:szCs w:val="24"/>
        </w:rPr>
        <w:t>jungkat-jungkit---</w:t>
      </w:r>
      <w:r w:rsidRPr="004F70B0">
        <w:rPr>
          <w:rFonts w:ascii="Arial" w:hAnsi="Arial" w:cs="Arial"/>
          <w:sz w:val="24"/>
          <w:szCs w:val="24"/>
        </w:rPr>
        <w:t>sesekali bisa melepas rasa bosan yang melanda.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Para orangtua, tinggal bersantai sejenak di beberapa saung bambu atau gazebo, yang terletak tak jauh dari situ.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Teduh pepohonan, angin sepoi, juga deru arus sungai Cibeet membuat rileks seketika.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70B0">
        <w:rPr>
          <w:rFonts w:ascii="Arial" w:hAnsi="Arial" w:cs="Arial"/>
          <w:sz w:val="24"/>
          <w:szCs w:val="24"/>
        </w:rPr>
        <w:t xml:space="preserve">Jembatan kayu setinggi satu meter membentang sepanjang 25 meter sebagai gerbang memasuki wilayah penangkaran. </w:t>
      </w:r>
      <w:proofErr w:type="gramStart"/>
      <w:r w:rsidRPr="004F70B0">
        <w:rPr>
          <w:rFonts w:ascii="Arial" w:hAnsi="Arial" w:cs="Arial"/>
          <w:sz w:val="24"/>
          <w:szCs w:val="24"/>
        </w:rPr>
        <w:t>Dari atas, terlihat gerombolan rusa yang mendekat, seakan sudah akrab dengan manusia.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Bagi yang masih enggan, kita bisa menengok, sekaligus berinteraksi dari atas.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 xml:space="preserve">Namun, bagi yang sudah berani, bisa pula langsung berakrab-akrab dengan rusa, yang </w:t>
      </w:r>
      <w:r w:rsidRPr="004F70B0">
        <w:rPr>
          <w:rFonts w:ascii="Arial" w:hAnsi="Arial" w:cs="Arial"/>
          <w:i/>
          <w:sz w:val="24"/>
          <w:szCs w:val="24"/>
        </w:rPr>
        <w:t>toh</w:t>
      </w:r>
      <w:r w:rsidRPr="004F70B0">
        <w:rPr>
          <w:rFonts w:ascii="Arial" w:hAnsi="Arial" w:cs="Arial"/>
          <w:sz w:val="24"/>
          <w:szCs w:val="24"/>
        </w:rPr>
        <w:t xml:space="preserve"> sangat ramah.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 xml:space="preserve">“Rusa di sini mayoritas ramah dan </w:t>
      </w:r>
      <w:r w:rsidRPr="004F70B0">
        <w:rPr>
          <w:rFonts w:ascii="Arial" w:hAnsi="Arial" w:cs="Arial"/>
          <w:i/>
          <w:sz w:val="24"/>
          <w:szCs w:val="24"/>
        </w:rPr>
        <w:t xml:space="preserve">nggak </w:t>
      </w:r>
      <w:r w:rsidRPr="004F70B0">
        <w:rPr>
          <w:rFonts w:ascii="Arial" w:hAnsi="Arial" w:cs="Arial"/>
          <w:sz w:val="24"/>
          <w:szCs w:val="24"/>
        </w:rPr>
        <w:t>takut sama manusia.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Biasanya, mereka langsung mendekat, begitu ada yang datang,” kata Aji, seorang staf yang sehari-hari mengurusi area penangkaran.</w:t>
      </w:r>
      <w:proofErr w:type="gramEnd"/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70B0">
        <w:rPr>
          <w:rFonts w:ascii="Arial" w:hAnsi="Arial" w:cs="Arial"/>
          <w:sz w:val="24"/>
          <w:szCs w:val="24"/>
        </w:rPr>
        <w:t xml:space="preserve">Biasanya, rusa </w:t>
      </w:r>
      <w:proofErr w:type="gramStart"/>
      <w:r w:rsidRPr="004F70B0">
        <w:rPr>
          <w:rFonts w:ascii="Arial" w:hAnsi="Arial" w:cs="Arial"/>
          <w:sz w:val="24"/>
          <w:szCs w:val="24"/>
        </w:rPr>
        <w:t>akan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langsung menghampiri, apalagi jika pengunjung membawa makanan. </w:t>
      </w:r>
      <w:proofErr w:type="gramStart"/>
      <w:r w:rsidRPr="004F70B0">
        <w:rPr>
          <w:rFonts w:ascii="Arial" w:hAnsi="Arial" w:cs="Arial"/>
          <w:sz w:val="24"/>
          <w:szCs w:val="24"/>
        </w:rPr>
        <w:t>Mereka tak lagi takut atau terganggu pada kehadiran pengunjung yang bisa memuncak di akhir pekan.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Cukup membawa potongan ubi jalar yang biasanya sudah disediakan oleh pihak pengelola, dijamin rusa </w:t>
      </w:r>
      <w:proofErr w:type="gramStart"/>
      <w:r w:rsidRPr="004F70B0">
        <w:rPr>
          <w:rFonts w:ascii="Arial" w:hAnsi="Arial" w:cs="Arial"/>
          <w:sz w:val="24"/>
          <w:szCs w:val="24"/>
        </w:rPr>
        <w:t>akan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mendekat tanpa sungkan. </w:t>
      </w:r>
      <w:proofErr w:type="gramStart"/>
      <w:r w:rsidRPr="004F70B0">
        <w:rPr>
          <w:rFonts w:ascii="Arial" w:hAnsi="Arial" w:cs="Arial"/>
          <w:sz w:val="24"/>
          <w:szCs w:val="24"/>
        </w:rPr>
        <w:t xml:space="preserve">“Bahkan, </w:t>
      </w:r>
      <w:r w:rsidRPr="004F70B0">
        <w:rPr>
          <w:rFonts w:ascii="Arial" w:hAnsi="Arial" w:cs="Arial"/>
          <w:sz w:val="24"/>
          <w:szCs w:val="24"/>
        </w:rPr>
        <w:lastRenderedPageBreak/>
        <w:t>kadang manusia-nya yang takut, karena terus-terusan dibuntuti rusa sampai ubi jalarnya habis,” Aji menambahkan.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70B0">
        <w:rPr>
          <w:rFonts w:ascii="Arial" w:hAnsi="Arial" w:cs="Arial"/>
          <w:b/>
          <w:sz w:val="24"/>
          <w:szCs w:val="24"/>
        </w:rPr>
        <w:t>Dibiarkan tumbuh alami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70B0">
        <w:rPr>
          <w:rFonts w:ascii="Arial" w:hAnsi="Arial" w:cs="Arial"/>
          <w:sz w:val="24"/>
          <w:szCs w:val="24"/>
        </w:rPr>
        <w:t>“Jika aktivitas hanya seputar ‘memberi makan’ rusa, apa bedanya dengan di Kebun Raya Bogor?”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Sekilas, pertanyaan itu mungkin </w:t>
      </w:r>
      <w:proofErr w:type="gramStart"/>
      <w:r w:rsidRPr="004F70B0">
        <w:rPr>
          <w:rFonts w:ascii="Arial" w:hAnsi="Arial" w:cs="Arial"/>
          <w:sz w:val="24"/>
          <w:szCs w:val="24"/>
        </w:rPr>
        <w:t>akan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melintasi benak saat pertama kali menginjakkan kaki di area penangkaran seluas 5 hektare. Bila sedang ramai, </w:t>
      </w:r>
      <w:proofErr w:type="gramStart"/>
      <w:r w:rsidRPr="004F70B0">
        <w:rPr>
          <w:rFonts w:ascii="Arial" w:hAnsi="Arial" w:cs="Arial"/>
          <w:sz w:val="24"/>
          <w:szCs w:val="24"/>
        </w:rPr>
        <w:t>akan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terlihat gerombolan bocah—mayoritas pengunjung, sedang berebut mengelus, dan menyuapi rusa-rusa dengan potongan ubi jalar. </w:t>
      </w:r>
      <w:proofErr w:type="gramStart"/>
      <w:r w:rsidRPr="004F70B0">
        <w:rPr>
          <w:rFonts w:ascii="Arial" w:hAnsi="Arial" w:cs="Arial"/>
          <w:sz w:val="24"/>
          <w:szCs w:val="24"/>
        </w:rPr>
        <w:t>Tak ada pemandu yang terlihat.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Hanya para orangtua yang bersiaga mengawasi aktivitas si anak, agar tak memicu rusa bertindak agresif.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70B0">
        <w:rPr>
          <w:rFonts w:ascii="Arial" w:hAnsi="Arial" w:cs="Arial"/>
          <w:sz w:val="24"/>
          <w:szCs w:val="24"/>
        </w:rPr>
        <w:t xml:space="preserve">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70B0">
        <w:rPr>
          <w:rFonts w:ascii="Arial" w:hAnsi="Arial" w:cs="Arial"/>
          <w:sz w:val="24"/>
          <w:szCs w:val="24"/>
        </w:rPr>
        <w:t>“Aktivitasnya memang sama seperti di Kebun Raya Bogor.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Tidak ada bedanya,” tutur Aji.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Setiap hari, setidaknya pada pagi dan sore, ia akan berkeliling area, memastikan pagar-pagar kawat pembatas yang mengelilingi area tidak jebol, memungut sampah makanan yang membahayakan, serta mengawasi agar rusa yang sakit tidak terlewat sekalipun.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70B0">
        <w:rPr>
          <w:rFonts w:ascii="Arial" w:hAnsi="Arial" w:cs="Arial"/>
          <w:sz w:val="24"/>
          <w:szCs w:val="24"/>
        </w:rPr>
        <w:t>Sekilas, memang tidak ada yang berbeda.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Namun, begitu melihat ke sekeliling, perbedaan mulai terasa.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Di Cariu, sekitar 65 ekor rusa, berasal dari tiga jenis—rusa Jawa (</w:t>
      </w:r>
      <w:r w:rsidRPr="004F70B0">
        <w:rPr>
          <w:rFonts w:ascii="Arial" w:hAnsi="Arial" w:cs="Arial"/>
          <w:i/>
          <w:sz w:val="24"/>
          <w:szCs w:val="24"/>
        </w:rPr>
        <w:t xml:space="preserve">Axis timorensis), </w:t>
      </w:r>
      <w:r w:rsidRPr="004F70B0">
        <w:rPr>
          <w:rFonts w:ascii="Arial" w:hAnsi="Arial" w:cs="Arial"/>
          <w:sz w:val="24"/>
          <w:szCs w:val="24"/>
        </w:rPr>
        <w:t>rusa totol (</w:t>
      </w:r>
      <w:r w:rsidRPr="004F70B0">
        <w:rPr>
          <w:rFonts w:ascii="Arial" w:hAnsi="Arial" w:cs="Arial"/>
          <w:i/>
          <w:sz w:val="24"/>
          <w:szCs w:val="24"/>
        </w:rPr>
        <w:t xml:space="preserve">Axis axis), </w:t>
      </w:r>
      <w:r w:rsidRPr="004F70B0">
        <w:rPr>
          <w:rFonts w:ascii="Arial" w:hAnsi="Arial" w:cs="Arial"/>
          <w:sz w:val="24"/>
          <w:szCs w:val="24"/>
        </w:rPr>
        <w:t>dan rusa Bawean (</w:t>
      </w:r>
      <w:r w:rsidRPr="004F70B0">
        <w:rPr>
          <w:rFonts w:ascii="Arial" w:hAnsi="Arial" w:cs="Arial"/>
          <w:i/>
          <w:sz w:val="24"/>
          <w:szCs w:val="24"/>
        </w:rPr>
        <w:t>Axis kuhlii)</w:t>
      </w:r>
      <w:r w:rsidRPr="004F70B0">
        <w:rPr>
          <w:rFonts w:ascii="Arial" w:hAnsi="Arial" w:cs="Arial"/>
          <w:sz w:val="24"/>
          <w:szCs w:val="24"/>
        </w:rPr>
        <w:t xml:space="preserve">—yang dibiarkan tumbuh alami, bergabung dengan kawanannya. Para rusa dibiarkan hidup, mencari makan, dan berkembang </w:t>
      </w:r>
      <w:proofErr w:type="gramStart"/>
      <w:r w:rsidRPr="004F70B0">
        <w:rPr>
          <w:rFonts w:ascii="Arial" w:hAnsi="Arial" w:cs="Arial"/>
          <w:sz w:val="24"/>
          <w:szCs w:val="24"/>
        </w:rPr>
        <w:t>biak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secara alami. Area penangkaran pun dibuat sesuai habitat aslinya, mencakup tiga wilayah: </w:t>
      </w:r>
      <w:proofErr w:type="gramStart"/>
      <w:r w:rsidRPr="004F70B0">
        <w:rPr>
          <w:rFonts w:ascii="Arial" w:hAnsi="Arial" w:cs="Arial"/>
          <w:sz w:val="24"/>
          <w:szCs w:val="24"/>
        </w:rPr>
        <w:t>padang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rumput luas, semak, dan hutan. 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70B0">
        <w:rPr>
          <w:rFonts w:ascii="Arial" w:hAnsi="Arial" w:cs="Arial"/>
          <w:sz w:val="24"/>
          <w:szCs w:val="24"/>
        </w:rPr>
        <w:t>Kawanan yang berani dan terkesan ramah, bisa dengan mudah kita jumpai begitu menginjakkan kaki di pelataran penangkaran.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 xml:space="preserve">Namun, jenis yang pemalu, cenderung lebih suka </w:t>
      </w:r>
      <w:r w:rsidRPr="004F70B0">
        <w:rPr>
          <w:rFonts w:ascii="Arial" w:hAnsi="Arial" w:cs="Arial"/>
          <w:i/>
          <w:sz w:val="24"/>
          <w:szCs w:val="24"/>
        </w:rPr>
        <w:t xml:space="preserve">ngumpet </w:t>
      </w:r>
      <w:r w:rsidRPr="004F70B0">
        <w:rPr>
          <w:rFonts w:ascii="Arial" w:hAnsi="Arial" w:cs="Arial"/>
          <w:sz w:val="24"/>
          <w:szCs w:val="24"/>
        </w:rPr>
        <w:t>di semak atau hutan.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“Jenis rusa Bawean yang umumnya lebih pemalu.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Mereka lebih suka bersembunyi.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Jangankan menunjukkan dirinya, mendengar ada langkah saja mereka sudah lari terbirit-birit,” kata Aji.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70B0">
        <w:rPr>
          <w:rFonts w:ascii="Arial" w:hAnsi="Arial" w:cs="Arial"/>
          <w:sz w:val="24"/>
          <w:szCs w:val="24"/>
        </w:rPr>
        <w:t>Namun, bila penasaran pada wujud rusa Bawean, coba saja untuk masuk ke dalam semak dan hutan.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Biasanya, Aji sering kali mengantar pengunjung yang penasaran dengan jenis rusa Bawean atau sekadar berjalan melintasi area.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Benar saja, baru beberapa langkah, seekor rusa mengintip malu dari celah semak.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Namun, ternyata itu jenis rusa Jawa, bukan rusa Bawean.</w:t>
      </w:r>
      <w:proofErr w:type="gramEnd"/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70B0">
        <w:rPr>
          <w:rFonts w:ascii="Arial" w:hAnsi="Arial" w:cs="Arial"/>
          <w:sz w:val="24"/>
          <w:szCs w:val="24"/>
        </w:rPr>
        <w:t>Tak lama, Aji yang sedari tadi menelusup lincah ke balik semak menunjuk rusa Bawean.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Menurut Aji, dari segi bentuk, rusa Bawean umumnya lebih ramping dan berwarna lebih gelap ketimbang rusa Jawa. </w:t>
      </w:r>
      <w:proofErr w:type="gramStart"/>
      <w:r w:rsidRPr="004F70B0">
        <w:rPr>
          <w:rFonts w:ascii="Arial" w:hAnsi="Arial" w:cs="Arial"/>
          <w:sz w:val="24"/>
          <w:szCs w:val="24"/>
        </w:rPr>
        <w:t>Sayangnya, belum sempat dilihat, rusa Bawean sudah terbirit melarikan diri.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0B0">
        <w:rPr>
          <w:rFonts w:ascii="Arial" w:hAnsi="Arial" w:cs="Arial"/>
          <w:sz w:val="24"/>
          <w:szCs w:val="24"/>
        </w:rPr>
        <w:t>Suara “</w:t>
      </w:r>
      <w:r w:rsidRPr="004F70B0">
        <w:rPr>
          <w:rFonts w:ascii="Arial" w:hAnsi="Arial" w:cs="Arial"/>
          <w:i/>
          <w:sz w:val="24"/>
          <w:szCs w:val="24"/>
        </w:rPr>
        <w:t xml:space="preserve">grosak” </w:t>
      </w:r>
      <w:r w:rsidRPr="004F70B0">
        <w:rPr>
          <w:rFonts w:ascii="Arial" w:hAnsi="Arial" w:cs="Arial"/>
          <w:sz w:val="24"/>
          <w:szCs w:val="24"/>
        </w:rPr>
        <w:t>langkah kaki beradu dengan dedaunan kering tertinggal di udara.</w:t>
      </w:r>
      <w:proofErr w:type="gramEnd"/>
      <w:r w:rsidRPr="004F70B0">
        <w:rPr>
          <w:rFonts w:ascii="Arial" w:hAnsi="Arial" w:cs="Arial"/>
          <w:sz w:val="24"/>
          <w:szCs w:val="24"/>
        </w:rPr>
        <w:t xml:space="preserve">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70B0">
        <w:rPr>
          <w:rFonts w:ascii="Arial" w:eastAsia="Times New Roman" w:hAnsi="Arial" w:cs="Arial"/>
          <w:color w:val="555555"/>
          <w:sz w:val="24"/>
          <w:szCs w:val="24"/>
          <w:lang w:eastAsia="id-ID"/>
        </w:rPr>
        <w:t xml:space="preserve"> 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70B0">
        <w:rPr>
          <w:rFonts w:ascii="Arial" w:hAnsi="Arial" w:cs="Arial"/>
          <w:sz w:val="24"/>
          <w:szCs w:val="24"/>
        </w:rPr>
        <w:t>(Selengkapnya di Majalah Intisari Edisi Februari 2015)</w:t>
      </w: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0B0" w:rsidRPr="004F70B0" w:rsidRDefault="004F70B0" w:rsidP="00493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6933" w:rsidRPr="00486933" w:rsidRDefault="00486933" w:rsidP="0049365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486933" w:rsidRPr="004F70B0" w:rsidRDefault="00486933" w:rsidP="0049365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86933" w:rsidRPr="004F70B0" w:rsidSect="00D9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86933"/>
    <w:rsid w:val="00486933"/>
    <w:rsid w:val="00493656"/>
    <w:rsid w:val="004F70B0"/>
    <w:rsid w:val="00D9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78"/>
  </w:style>
  <w:style w:type="paragraph" w:styleId="Heading2">
    <w:name w:val="heading 2"/>
    <w:basedOn w:val="Normal"/>
    <w:link w:val="Heading2Char"/>
    <w:uiPriority w:val="9"/>
    <w:qFormat/>
    <w:rsid w:val="00486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9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8693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9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86933"/>
    <w:rPr>
      <w:b/>
      <w:bCs/>
    </w:rPr>
  </w:style>
  <w:style w:type="character" w:styleId="Hyperlink">
    <w:name w:val="Hyperlink"/>
    <w:basedOn w:val="DefaultParagraphFont"/>
    <w:uiPriority w:val="99"/>
    <w:unhideWhenUsed/>
    <w:rsid w:val="00486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isari-online.com/read/icip-icip-gurihnya-nasi-penggel-sarapan-khas-kebum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nalvakansi.com/index.php/turisme/item/106-jazz-atas-awan-simfoni-hangat-di-ketinggian-2200-mdpl" TargetMode="External"/><Relationship Id="rId5" Type="http://schemas.openxmlformats.org/officeDocument/2006/relationships/hyperlink" Target="http://jurnalvakansi.com/index.php/turisme/item/107-pendar-cahaya-di-langit-dien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2172</Words>
  <Characters>12382</Characters>
  <Application>Microsoft Office Word</Application>
  <DocSecurity>0</DocSecurity>
  <Lines>103</Lines>
  <Paragraphs>29</Paragraphs>
  <ScaleCrop>false</ScaleCrop>
  <Company>Hikari Net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Hikari-07</dc:creator>
  <cp:keywords/>
  <dc:description/>
  <cp:lastModifiedBy>Hikari-07</cp:lastModifiedBy>
  <cp:revision>3</cp:revision>
  <dcterms:created xsi:type="dcterms:W3CDTF">2015-02-24T03:48:00Z</dcterms:created>
  <dcterms:modified xsi:type="dcterms:W3CDTF">2015-02-24T04:11:00Z</dcterms:modified>
</cp:coreProperties>
</file>